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Conselho Municipal de Políticas Sobre Droga – COMAD</w:t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Ata n° 03/2024</w:t>
      </w:r>
    </w:p>
    <w:p>
      <w:pPr>
        <w:pStyle w:val="Normal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ind w:hanging="0" w:left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Ata da Reunião Ordinária do Conselho Municipal de Políticas Sobre Drogas</w:t>
      </w:r>
    </w:p>
    <w:p>
      <w:pPr>
        <w:pStyle w:val="Normal"/>
        <w:ind w:hanging="0"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01/10/2024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Web"/>
        <w:spacing w:lineRule="atLeast" w:line="300" w:beforeAutospacing="0" w:before="280" w:afterAutospacing="0" w:after="0"/>
        <w:ind w:hanging="0" w:left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Ao primeiro</w:t>
      </w:r>
      <w:r>
        <w:rPr>
          <w:rFonts w:eastAsia="Times New Roman" w:cs="Times New Roman"/>
          <w:color w:val="auto"/>
          <w:kern w:val="0"/>
          <w:sz w:val="24"/>
          <w:szCs w:val="24"/>
          <w:lang w:val="pt-BR" w:eastAsia="pt-BR" w:bidi="ar-SA"/>
        </w:rPr>
        <w:t xml:space="preserve"> dia</w:t>
      </w:r>
      <w:r>
        <w:rPr>
          <w:sz w:val="24"/>
          <w:szCs w:val="24"/>
        </w:rPr>
        <w:t xml:space="preserve"> do mês de outubro de dois mil e vinte e quatro, aconteceu a reunião </w:t>
      </w:r>
      <w:r>
        <w:rPr>
          <w:rFonts w:eastAsia="Times New Roman" w:cs="Times New Roman"/>
          <w:color w:val="auto"/>
          <w:kern w:val="0"/>
          <w:sz w:val="24"/>
          <w:szCs w:val="24"/>
          <w:lang w:val="pt-BR" w:eastAsia="pt-BR" w:bidi="ar-SA"/>
        </w:rPr>
        <w:t>ordinária</w:t>
      </w:r>
      <w:r>
        <w:rPr>
          <w:sz w:val="24"/>
          <w:szCs w:val="24"/>
        </w:rPr>
        <w:t xml:space="preserve"> do Conselho Municipal de Políticas Sobre Drogas – COMAD, de forma presencial. Estavam presentes os (as) seguintes conselheiros (as): </w:t>
      </w:r>
      <w:r>
        <w:rPr>
          <w:rFonts w:eastAsia="Times New Roman" w:cs="Times New Roman"/>
          <w:color w:val="auto"/>
          <w:kern w:val="0"/>
          <w:sz w:val="24"/>
          <w:szCs w:val="24"/>
          <w:lang w:val="pt-BR" w:eastAsia="pt-BR" w:bidi="ar-SA"/>
        </w:rPr>
        <w:t>Grasiela Deboita Gregório (Secretaria Municipal de Saúde); Katiane Figueiredo (Secretaria Municipal de Saúde); Moragana Aparecida Rosa da Silva (Secretaria Municipal de Educação); Greice Dutra (Vigilância Sanitária); Joelson Andreza Martins (Secretaria Municipal de Assistência Social); Mariane Martins Pescador (Procuradoria-geral do Município); Francisco Guimarães da Rosa</w:t>
      </w:r>
      <w:r>
        <w:rPr>
          <w:rFonts w:eastAsia="Times New Roman" w:cs="Times New Roman"/>
          <w:color w:val="000000"/>
          <w:kern w:val="0"/>
          <w:sz w:val="24"/>
          <w:szCs w:val="24"/>
          <w:lang w:val="pt-BR" w:eastAsia="pt-BR" w:bidi="ar-SA"/>
        </w:rPr>
        <w:t xml:space="preserve"> (Lions Club); Wagner dos Santos (Federação de Comunidades Terapêuticas de Santa Catarina – FECOTESC);</w:t>
      </w:r>
      <w:r>
        <w:rPr>
          <w:rFonts w:eastAsia="Times New Roman" w:cs="Times New Roman"/>
          <w:color w:val="auto"/>
          <w:kern w:val="0"/>
          <w:sz w:val="24"/>
          <w:szCs w:val="24"/>
          <w:lang w:val="pt-BR" w:eastAsia="pt-BR" w:bidi="ar-SA"/>
        </w:rPr>
        <w:t xml:space="preserve"> Alba de Souza Schmitz (Grupo de Apoio e Prevenção a AIDS de Criciúma – GAPAC); Rodrigo Silva Lupselo (Delegacia Regional de Polícia Civil de Criciuma). </w:t>
      </w:r>
      <w:r>
        <w:rPr>
          <w:rStyle w:val="Fontepargpadro"/>
          <w:rFonts w:eastAsia="Times New Roman" w:cs="Arial"/>
          <w:b w:val="false"/>
          <w:i w:val="false"/>
          <w:caps w:val="false"/>
          <w:smallCaps w:val="false"/>
          <w:color w:val="000000"/>
          <w:spacing w:val="0"/>
          <w:kern w:val="0"/>
          <w:sz w:val="24"/>
          <w:szCs w:val="24"/>
          <w:lang w:val="pt-BR" w:eastAsia="pt-BR" w:bidi="ar-SA"/>
        </w:rPr>
        <w:t xml:space="preserve">A </w:t>
      </w:r>
      <w:r>
        <w:rPr>
          <w:rStyle w:val="Fontepargpadro"/>
          <w:rFonts w:eastAsia="Times New Roman" w:cs="Arial"/>
          <w:b w:val="false"/>
          <w:i w:val="false"/>
          <w:caps w:val="false"/>
          <w:smallCaps w:val="false"/>
          <w:color w:val="000000"/>
          <w:spacing w:val="0"/>
          <w:kern w:val="2"/>
          <w:sz w:val="24"/>
          <w:szCs w:val="24"/>
          <w:lang w:val="pt-BR" w:eastAsia="pt-BR" w:bidi="ar-SA"/>
        </w:rPr>
        <w:t>Presidente</w:t>
      </w:r>
      <w:r>
        <w:rPr>
          <w:rStyle w:val="Fontepargpadro"/>
          <w:rFonts w:eastAsia="Times New Roman" w:cs="Arial"/>
          <w:b w:val="false"/>
          <w:i w:val="false"/>
          <w:caps w:val="false"/>
          <w:smallCaps w:val="false"/>
          <w:color w:val="000000"/>
          <w:spacing w:val="0"/>
          <w:kern w:val="0"/>
          <w:sz w:val="24"/>
          <w:szCs w:val="24"/>
          <w:lang w:val="pt-BR" w:eastAsia="pt-BR" w:bidi="ar-SA"/>
        </w:rPr>
        <w:t xml:space="preserve"> Grasiela Deboita Gregorio</w:t>
      </w:r>
      <w:r>
        <w:rPr>
          <w:rStyle w:val="Fontepargpadro"/>
          <w:rFonts w:eastAsia="Times New Roman" w:cs="Arial"/>
          <w:b w:val="false"/>
          <w:i w:val="false"/>
          <w:caps w:val="false"/>
          <w:smallCaps w:val="false"/>
          <w:color w:val="000000"/>
          <w:spacing w:val="0"/>
          <w:kern w:val="2"/>
          <w:sz w:val="24"/>
          <w:szCs w:val="24"/>
          <w:lang w:val="pt-BR" w:eastAsia="pt-BR" w:bidi="ar-SA"/>
        </w:rPr>
        <w:t>,</w:t>
      </w:r>
      <w:r>
        <w:rPr>
          <w:rStyle w:val="Fontepargpadro"/>
          <w:rFonts w:eastAsia="Times New Roman" w:cs="Arial"/>
          <w:b w:val="false"/>
          <w:i w:val="false"/>
          <w:caps w:val="false"/>
          <w:smallCaps w:val="false"/>
          <w:color w:val="000000"/>
          <w:spacing w:val="0"/>
          <w:kern w:val="0"/>
          <w:sz w:val="24"/>
          <w:szCs w:val="24"/>
          <w:lang w:val="pt-BR" w:eastAsia="pt-BR" w:bidi="ar-SA"/>
        </w:rPr>
        <w:t xml:space="preserve"> iniciou a reunião, saudando a todos e apresentando os novos conselheiros. Dando continuidade a Presidente ressaltou a importância dos dois pontos de pauta, pois está sendo discutidos em várias reuniões e continua estagnado. Continuando a mesma relatou que em agosto foi realizada uma conversa com a conselheira Danielli Medeiros Basílio</w:t>
      </w:r>
      <w:r>
        <w:rPr>
          <w:rStyle w:val="Fontepargpadro"/>
          <w:rFonts w:eastAsia="Times New Roman" w:cs="Times New Roman"/>
          <w:b w:val="false"/>
          <w:i w:val="false"/>
          <w:caps w:val="false"/>
          <w:smallCaps w:val="false"/>
          <w:color w:val="auto"/>
          <w:spacing w:val="0"/>
          <w:kern w:val="0"/>
          <w:sz w:val="24"/>
          <w:szCs w:val="24"/>
          <w:lang w:val="pt-BR" w:eastAsia="pt-BR" w:bidi="ar-SA"/>
        </w:rPr>
        <w:t xml:space="preserve"> (Procuradoria-geral do Município)</w:t>
      </w:r>
      <w:r>
        <w:rPr>
          <w:rStyle w:val="Fontepargpadro"/>
          <w:rFonts w:eastAsia="Times New Roman" w:cs="Arial"/>
          <w:b w:val="false"/>
          <w:i w:val="false"/>
          <w:caps w:val="false"/>
          <w:smallCaps w:val="false"/>
          <w:color w:val="000000"/>
          <w:spacing w:val="0"/>
          <w:kern w:val="0"/>
          <w:sz w:val="24"/>
          <w:szCs w:val="24"/>
          <w:lang w:val="pt-BR" w:eastAsia="pt-BR" w:bidi="ar-SA"/>
        </w:rPr>
        <w:t xml:space="preserve"> a respeito da Lei </w:t>
      </w:r>
      <w:r>
        <w:rPr>
          <w:rStyle w:val="Fontepargpadro"/>
          <w:rFonts w:eastAsia="Cambria" w:cs="Cambria"/>
          <w:b w:val="false"/>
          <w:bCs w:val="false"/>
          <w:i w:val="false"/>
          <w:caps w:val="false"/>
          <w:smallCaps w:val="false"/>
          <w:color w:themeColor="text1" w:val="000000"/>
          <w:spacing w:val="0"/>
          <w:kern w:val="0"/>
          <w:sz w:val="24"/>
          <w:szCs w:val="24"/>
          <w:highlight w:val="white"/>
          <w:shd w:fill="FFFFFF" w:val="clear"/>
          <w:lang w:val="pt-BR" w:eastAsia="pt-BR" w:bidi="ar-SA"/>
        </w:rPr>
        <w:t>que regulamenta o Conselho e da criação de uma nova legislação. Apos esta conversa a mesma orientou</w:t>
      </w:r>
      <w:r>
        <w:rPr>
          <w:rStyle w:val="Fontepargpadro"/>
          <w:rFonts w:eastAsia="Times New Roman" w:cs="Arial"/>
          <w:b w:val="false"/>
          <w:i w:val="false"/>
          <w:caps w:val="false"/>
          <w:smallCaps w:val="false"/>
          <w:color w:val="000000"/>
          <w:spacing w:val="0"/>
          <w:kern w:val="0"/>
          <w:sz w:val="24"/>
          <w:szCs w:val="24"/>
          <w:lang w:val="pt-BR" w:eastAsia="pt-BR" w:bidi="ar-SA"/>
        </w:rPr>
        <w:t xml:space="preserve"> enviar um ofício solicitando a Procuradoria-Geral do Município </w:t>
      </w:r>
      <w:r>
        <w:rPr>
          <w:rStyle w:val="Fontepargpadro"/>
          <w:rFonts w:eastAsia="Cambria" w:cs="Cambria"/>
          <w:b w:val="false"/>
          <w:bCs w:val="false"/>
          <w:i w:val="false"/>
          <w:caps w:val="false"/>
          <w:smallCaps w:val="false"/>
          <w:color w:themeColor="text1" w:val="000000"/>
          <w:spacing w:val="0"/>
          <w:kern w:val="0"/>
          <w:sz w:val="24"/>
          <w:szCs w:val="24"/>
          <w:highlight w:val="white"/>
          <w:shd w:fill="FFFFFF" w:val="clear"/>
          <w:lang w:val="pt-BR" w:eastAsia="pt-BR" w:bidi="ar-SA"/>
        </w:rPr>
        <w:t>a análise e orientação jurídica da Procuradoria-Geral do Município de Criciúma acerca da possibilidade de revogação da Lei que regulamenta o Conselho e da criação de uma nova legislação que possa atualizar e aprimorar o gerenciamento do Fundo Municipal do COMAD</w:t>
      </w:r>
      <w:r>
        <w:rPr>
          <w:rStyle w:val="Fontepargpadro"/>
          <w:rFonts w:eastAsia="Times New Roman" w:cs="Arial"/>
          <w:b w:val="false"/>
          <w:i w:val="false"/>
          <w:caps w:val="false"/>
          <w:smallCaps w:val="false"/>
          <w:color w:val="000000"/>
          <w:spacing w:val="0"/>
          <w:kern w:val="0"/>
          <w:sz w:val="24"/>
          <w:szCs w:val="24"/>
          <w:lang w:val="pt-BR" w:eastAsia="pt-BR" w:bidi="ar-SA"/>
        </w:rPr>
        <w:t>. Assim foi enviando e protocolado na data 07 de agosto de 2024 o o</w:t>
      </w:r>
      <w:r>
        <w:rPr>
          <w:rStyle w:val="Fontepargpadro"/>
          <w:rFonts w:eastAsia="Cambria" w:cs="Cambria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2"/>
          <w:szCs w:val="22"/>
          <w:lang w:val="pt-BR" w:eastAsia="pt-BR" w:bidi="ar-SA"/>
        </w:rPr>
        <w:t xml:space="preserve">fício </w:t>
      </w:r>
      <w:r>
        <w:rPr>
          <w:rStyle w:val="Fontepargpadro"/>
          <w:rFonts w:eastAsia="Cambria" w:cs="Cambria"/>
          <w:b w:val="false"/>
          <w:bCs w:val="false"/>
          <w:i w:val="false"/>
          <w:caps w:val="false"/>
          <w:smallCaps w:val="false"/>
          <w:color w:val="auto"/>
          <w:spacing w:val="0"/>
          <w:kern w:val="0"/>
          <w:sz w:val="22"/>
          <w:szCs w:val="22"/>
          <w:lang w:val="pt-BR" w:eastAsia="pt-BR" w:bidi="ar-SA"/>
        </w:rPr>
        <w:t>22</w:t>
      </w:r>
      <w:r>
        <w:rPr>
          <w:rStyle w:val="Fontepargpadro"/>
          <w:rFonts w:eastAsia="Cambria" w:cs="Cambria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2"/>
          <w:szCs w:val="22"/>
          <w:lang w:val="pt-BR" w:eastAsia="pt-BR" w:bidi="ar-SA"/>
        </w:rPr>
        <w:t>/2024/COMAD</w:t>
      </w:r>
      <w:r>
        <w:rPr>
          <w:rStyle w:val="Fontepargpadro"/>
          <w:rFonts w:eastAsia="Times New Roman" w:cs="Arial"/>
          <w:b w:val="false"/>
          <w:i w:val="false"/>
          <w:caps w:val="false"/>
          <w:smallCaps w:val="false"/>
          <w:color w:val="000000"/>
          <w:spacing w:val="0"/>
          <w:kern w:val="0"/>
          <w:sz w:val="24"/>
          <w:szCs w:val="24"/>
          <w:lang w:val="pt-BR" w:eastAsia="pt-BR" w:bidi="ar-SA"/>
        </w:rPr>
        <w:t xml:space="preserve">, com prazo de trinta dias para a resposta. A Presidente informou que até a presente data não tivemos retorno. Como temos uma representante da Procuradoria, a Presidente </w:t>
      </w:r>
      <w:r>
        <w:rPr>
          <w:rStyle w:val="Fontepargpadro"/>
          <w:rFonts w:eastAsia="Times New Roman" w:cs="Times New Roman"/>
          <w:b w:val="false"/>
          <w:i w:val="false"/>
          <w:caps w:val="false"/>
          <w:smallCaps w:val="false"/>
          <w:color w:val="auto"/>
          <w:spacing w:val="0"/>
          <w:kern w:val="0"/>
          <w:sz w:val="24"/>
          <w:szCs w:val="24"/>
          <w:lang w:val="pt-BR" w:eastAsia="pt-BR" w:bidi="ar-SA"/>
        </w:rPr>
        <w:t>questionou a conselheira Mariane Martins Pescador (Procuradoria-geral do Município) sobre a resposta ao ofício (22/2024/COMAD</w:t>
      </w:r>
      <w:r>
        <w:rPr>
          <w:rStyle w:val="Fontepargpadro"/>
          <w:rFonts w:eastAsia="Cambria" w:cs="Cambria" w:ascii="Arial" w:hAnsi="Arial"/>
          <w:b w:val="false"/>
          <w:i w:val="false"/>
          <w:caps w:val="false"/>
          <w:smallCaps w:val="false"/>
          <w:color w:val="auto"/>
          <w:spacing w:val="0"/>
          <w:kern w:val="0"/>
          <w:sz w:val="22"/>
          <w:szCs w:val="22"/>
          <w:lang w:val="pt-BR" w:eastAsia="pt-BR" w:bidi="ar-SA"/>
        </w:rPr>
        <w:t xml:space="preserve">), </w:t>
      </w:r>
      <w:r>
        <w:rPr>
          <w:rStyle w:val="Fontepargpadro"/>
          <w:rFonts w:eastAsia="Cambria" w:cs="Cambria"/>
          <w:b w:val="false"/>
          <w:i w:val="false"/>
          <w:caps w:val="false"/>
          <w:smallCaps w:val="false"/>
          <w:color w:val="auto"/>
          <w:spacing w:val="0"/>
          <w:kern w:val="0"/>
          <w:sz w:val="22"/>
          <w:szCs w:val="22"/>
          <w:lang w:val="pt-BR" w:eastAsia="pt-BR" w:bidi="ar-SA"/>
        </w:rPr>
        <w:t>e</w:t>
      </w:r>
      <w:r>
        <w:rPr>
          <w:rStyle w:val="Fontepargpadro"/>
          <w:rFonts w:eastAsia="Cambria" w:cs="Cambria"/>
          <w:b w:val="false"/>
          <w:i w:val="false"/>
          <w:caps w:val="false"/>
          <w:smallCaps w:val="false"/>
          <w:color w:val="auto"/>
          <w:spacing w:val="0"/>
          <w:kern w:val="0"/>
          <w:sz w:val="24"/>
          <w:szCs w:val="24"/>
          <w:lang w:val="pt-BR" w:eastAsia="pt-BR" w:bidi="ar-SA"/>
        </w:rPr>
        <w:t xml:space="preserve"> a conselheira Mariane informou não ter retorno do ofício ainda e que averiguará esta situação e trará resposta na próxima reunião. Prosseguindo a</w:t>
      </w:r>
      <w:r>
        <w:rPr>
          <w:rStyle w:val="Fontepargpadro"/>
          <w:rFonts w:eastAsia="Times New Roman" w:cs="Arial"/>
          <w:b w:val="false"/>
          <w:i w:val="false"/>
          <w:caps w:val="false"/>
          <w:smallCaps w:val="false"/>
          <w:color w:val="000000"/>
          <w:spacing w:val="0"/>
          <w:kern w:val="0"/>
          <w:sz w:val="24"/>
          <w:szCs w:val="24"/>
          <w:lang w:val="pt-BR" w:eastAsia="pt-BR" w:bidi="ar-SA"/>
        </w:rPr>
        <w:t xml:space="preserve"> Presidente informou sobre o ofício recebido do Ministério Publico de Santa Catariana-MPSC, (ofício n°0907/2024/05PJ/CRI) referente a atividade de campo no dia 09 de outubro as 13:30 na 5° Promotoria de Justiça da Comarca de Criciúma. A mesma comunicou que na data desta solicitação a mesma não poderá se fazer presente por isso pediu auxílio dos conselheiros para representarem o conselho. Com o pedido da Presidente a Conselheira </w:t>
      </w:r>
      <w:r>
        <w:rPr>
          <w:rStyle w:val="Fontepargpadro"/>
          <w:rFonts w:eastAsia="Times New Roman" w:cs="Times New Roman"/>
          <w:b w:val="false"/>
          <w:i w:val="false"/>
          <w:caps w:val="false"/>
          <w:smallCaps w:val="false"/>
          <w:color w:val="auto"/>
          <w:spacing w:val="0"/>
          <w:kern w:val="0"/>
          <w:sz w:val="24"/>
          <w:szCs w:val="24"/>
          <w:lang w:val="pt-BR" w:eastAsia="pt-BR" w:bidi="ar-SA"/>
        </w:rPr>
        <w:t xml:space="preserve">Greice Dutra (Vigilância Sanitária); se dispôs a representar o Conselho na atividade de campo. Assim a Presidente deu seguimento ao terceiro ponto de pauta: Discussão sobre os encaminhamentos referente a comissão de Cigarros eletrônicos e afins. A mesma explicou para quem não estava aparte que existe uma comissão que foi criada para discutir sobre o tema, foi realizada uma reunião em Julho onde o Conselheiro Manoel Rozeng (Lions Club) trouxe a LEI8238/2022 referente a proibição do uso de cachimbo conhecido como “narguilé” e cigarros eletrônicos em locais públicos no âmbito do município de Criciúma, bem como da proibição da sua venda e comercialização aos menores de 18 (dezoito) anos de idade. Pois se percebe o aumento do consumo em parques e esta medida visa assegurar um ambiente mais saudável e agradável para todos os frequentadores. Porem a Lei 8238/2022 não especifica qual penalidade será aplicada ao descumprimento da mesma, assim sendo criada uma comissão para sugerir em maneiras de como podem auxiliar a inclusão da Lei e quem faria a fiscalização, não se tendo respostas e conclusões ainda pois se aguarda a resposta do encaminhamento com propostas para discussão do Conselheiro Manoel Rozeng, o qual se encontra afastado no período eleitoral. Continuando esta discussão, a Presidente relatou que é inviável os Assistentes da area da Saúde Mental e agentes Policiais Civis e Militares para tais fiscalizações e tantas demandas. Após discussão ficou deliberado esperar o retorno com as prosposta sugeridas do conselheiro Manoel Rozeng. </w:t>
      </w:r>
      <w:r>
        <w:rPr>
          <w:rStyle w:val="Fontepargpadro"/>
          <w:rFonts w:eastAsia="Cambria" w:cs="Cambria"/>
          <w:b w:val="false"/>
          <w:bCs w:val="false"/>
          <w:i w:val="false"/>
          <w:caps w:val="false"/>
          <w:smallCaps w:val="false"/>
          <w:color w:themeColor="text1" w:val="000000"/>
          <w:spacing w:val="0"/>
          <w:kern w:val="0"/>
          <w:sz w:val="24"/>
          <w:szCs w:val="24"/>
          <w:highlight w:val="white"/>
          <w:shd w:fill="FFFFFF" w:val="clear"/>
          <w:lang w:val="pt-BR" w:eastAsia="pt-BR" w:bidi="ar-SA"/>
        </w:rPr>
        <w:t xml:space="preserve">Prosseguindo, a Presidente apresentou o segundo ponto de pauta: Construção do Regimento Interno. A mesma apresentou o regimento interno  do ano de 2009. Destacando que este documento está desatualizado conforme a nova lei do conselho. O assunto foi discutido e ficou deliberado a criação de uma comissão para elaboração do regimento interno. A comissão será composta pelos seguintes conselheiros: </w:t>
      </w:r>
      <w:r>
        <w:rPr>
          <w:rStyle w:val="Fontepargpadro"/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4"/>
          <w:szCs w:val="24"/>
          <w:highlight w:val="white"/>
          <w:shd w:fill="FFFFFF" w:val="clear"/>
          <w:lang w:val="pt-BR" w:eastAsia="pt-BR" w:bidi="ar-SA"/>
        </w:rPr>
        <w:t>Grasiela Deboita Gregório (Secretaria Municipal de Saúde), Greice Dutra (Vigilância Sanitária), Francisco Guimarães da Rosa (Lions Club), Mariane Martins Pescador (Procuradoria-geral do Município) e Danielli Medeiros Basilio (Procuradoria-geral do Município). Ficou deliberado a criação de um grupo no whatsApp para esta comissão, e tambem foi agendada uma reunião na data de 14 de outubro na sala de reunião da Coordenação dos Conselhos. Sendo assim</w:t>
      </w:r>
      <w:r>
        <w:rPr>
          <w:rStyle w:val="Fontepargpadro"/>
          <w:rFonts w:eastAsia="Times New Roman" w:cs="Arial"/>
          <w:color w:val="000000"/>
          <w:kern w:val="2"/>
          <w:sz w:val="24"/>
          <w:szCs w:val="24"/>
          <w:lang w:eastAsia="pt-BR"/>
        </w:rPr>
        <w:t xml:space="preserve"> a Presidente, agradeceu a participação dos demais conselheiros, </w:t>
      </w:r>
      <w:r>
        <w:rPr>
          <w:rStyle w:val="Fontepargpadro"/>
          <w:sz w:val="24"/>
          <w:szCs w:val="24"/>
          <w:lang w:eastAsia="pt-BR"/>
        </w:rPr>
        <w:t>e eu, Carol Castro Brito, finalizei a presente ata, que, após lida e aprovada, será assinada por todos os conselheiros presentes.</w:t>
      </w:r>
    </w:p>
    <w:p>
      <w:pPr>
        <w:pStyle w:val="NormalWeb"/>
        <w:spacing w:lineRule="atLeast" w:line="300" w:beforeAutospacing="0" w:before="280" w:afterAutospacing="0" w:after="0"/>
        <w:ind w:hanging="0" w:left="0"/>
        <w:jc w:val="both"/>
        <w:textAlignment w:val="baseline"/>
        <w:rPr>
          <w:sz w:val="24"/>
          <w:szCs w:val="24"/>
        </w:rPr>
      </w:pPr>
      <w:r>
        <w:rPr>
          <w:rFonts w:eastAsia="Times New Roman" w:cs="Times New Roman"/>
          <w:color w:val="auto"/>
          <w:kern w:val="0"/>
          <w:sz w:val="24"/>
          <w:szCs w:val="24"/>
          <w:lang w:val="pt-BR" w:eastAsia="pt-BR" w:bidi="ar-SA"/>
        </w:rPr>
        <w:t xml:space="preserve">Grasiela Deboita Gregório (Secretaria Municipal de Saúde); </w:t>
      </w:r>
    </w:p>
    <w:p>
      <w:pPr>
        <w:pStyle w:val="NormalWeb"/>
        <w:spacing w:lineRule="atLeast" w:line="300" w:beforeAutospacing="0" w:before="280" w:afterAutospacing="0" w:after="0"/>
        <w:ind w:hanging="0" w:left="0"/>
        <w:jc w:val="both"/>
        <w:textAlignment w:val="baseline"/>
        <w:rPr>
          <w:sz w:val="24"/>
          <w:szCs w:val="24"/>
        </w:rPr>
      </w:pPr>
      <w:r>
        <w:rPr>
          <w:rFonts w:eastAsia="Times New Roman" w:cs="Times New Roman"/>
          <w:color w:val="auto"/>
          <w:kern w:val="0"/>
          <w:sz w:val="24"/>
          <w:szCs w:val="24"/>
          <w:lang w:val="pt-BR" w:eastAsia="pt-BR" w:bidi="ar-SA"/>
        </w:rPr>
        <w:t xml:space="preserve">Katiane Figueiredo (Secretaria Municipal de Saúde); </w:t>
      </w:r>
    </w:p>
    <w:p>
      <w:pPr>
        <w:pStyle w:val="NormalWeb"/>
        <w:spacing w:lineRule="atLeast" w:line="300" w:beforeAutospacing="0" w:before="280" w:afterAutospacing="0" w:after="0"/>
        <w:ind w:hanging="0" w:left="0"/>
        <w:jc w:val="both"/>
        <w:textAlignment w:val="baseline"/>
        <w:rPr>
          <w:sz w:val="24"/>
          <w:szCs w:val="24"/>
        </w:rPr>
      </w:pPr>
      <w:r>
        <w:rPr>
          <w:rFonts w:eastAsia="Times New Roman" w:cs="Times New Roman"/>
          <w:color w:val="auto"/>
          <w:kern w:val="0"/>
          <w:sz w:val="24"/>
          <w:szCs w:val="24"/>
          <w:lang w:val="pt-BR" w:eastAsia="pt-BR" w:bidi="ar-SA"/>
        </w:rPr>
        <w:t xml:space="preserve">Moragana Aparecida Rosa da Silva (Secretaria Municipal de Educação); </w:t>
      </w:r>
    </w:p>
    <w:p>
      <w:pPr>
        <w:pStyle w:val="NormalWeb"/>
        <w:spacing w:lineRule="atLeast" w:line="300" w:beforeAutospacing="0" w:before="280" w:afterAutospacing="0" w:after="0"/>
        <w:ind w:hanging="0" w:left="0"/>
        <w:jc w:val="both"/>
        <w:textAlignment w:val="baseline"/>
        <w:rPr>
          <w:sz w:val="24"/>
          <w:szCs w:val="24"/>
        </w:rPr>
      </w:pPr>
      <w:r>
        <w:rPr>
          <w:rFonts w:eastAsia="Times New Roman" w:cs="Times New Roman"/>
          <w:color w:val="auto"/>
          <w:kern w:val="0"/>
          <w:sz w:val="24"/>
          <w:szCs w:val="24"/>
          <w:lang w:val="pt-BR" w:eastAsia="pt-BR" w:bidi="ar-SA"/>
        </w:rPr>
        <w:t xml:space="preserve">Greice Dutra (Vigilância Sanitária); </w:t>
      </w:r>
    </w:p>
    <w:p>
      <w:pPr>
        <w:pStyle w:val="NormalWeb"/>
        <w:spacing w:lineRule="atLeast" w:line="300" w:beforeAutospacing="0" w:before="280" w:afterAutospacing="0" w:after="0"/>
        <w:ind w:hanging="0" w:left="0"/>
        <w:jc w:val="both"/>
        <w:textAlignment w:val="baseline"/>
        <w:rPr>
          <w:sz w:val="24"/>
          <w:szCs w:val="24"/>
        </w:rPr>
      </w:pPr>
      <w:r>
        <w:rPr>
          <w:rFonts w:eastAsia="Times New Roman" w:cs="Times New Roman"/>
          <w:color w:val="auto"/>
          <w:kern w:val="0"/>
          <w:sz w:val="24"/>
          <w:szCs w:val="24"/>
          <w:lang w:val="pt-BR" w:eastAsia="pt-BR" w:bidi="ar-SA"/>
        </w:rPr>
        <w:t xml:space="preserve">Joelson Andreza Martins (Secretaria Municipal de Assistência Social); </w:t>
      </w:r>
    </w:p>
    <w:p>
      <w:pPr>
        <w:pStyle w:val="NormalWeb"/>
        <w:spacing w:lineRule="atLeast" w:line="300" w:beforeAutospacing="0" w:before="280" w:afterAutospacing="0" w:after="0"/>
        <w:ind w:hanging="0" w:left="0"/>
        <w:jc w:val="both"/>
        <w:textAlignment w:val="baseline"/>
        <w:rPr>
          <w:sz w:val="24"/>
          <w:szCs w:val="24"/>
        </w:rPr>
      </w:pPr>
      <w:r>
        <w:rPr>
          <w:rFonts w:eastAsia="Times New Roman" w:cs="Times New Roman"/>
          <w:color w:val="auto"/>
          <w:kern w:val="0"/>
          <w:sz w:val="24"/>
          <w:szCs w:val="24"/>
          <w:lang w:val="pt-BR" w:eastAsia="pt-BR" w:bidi="ar-SA"/>
        </w:rPr>
        <w:t xml:space="preserve">Mariane Martins Pescador (Procuradoria-geral do Município); </w:t>
      </w:r>
    </w:p>
    <w:p>
      <w:pPr>
        <w:pStyle w:val="NormalWeb"/>
        <w:spacing w:lineRule="atLeast" w:line="300" w:beforeAutospacing="0" w:before="280" w:afterAutospacing="0" w:after="0"/>
        <w:ind w:hanging="0" w:left="0"/>
        <w:jc w:val="both"/>
        <w:textAlignment w:val="baseline"/>
        <w:rPr>
          <w:sz w:val="24"/>
          <w:szCs w:val="24"/>
        </w:rPr>
      </w:pPr>
      <w:r>
        <w:rPr>
          <w:rFonts w:eastAsia="Times New Roman" w:cs="Times New Roman"/>
          <w:color w:val="auto"/>
          <w:kern w:val="0"/>
          <w:sz w:val="24"/>
          <w:szCs w:val="24"/>
          <w:lang w:val="pt-BR" w:eastAsia="pt-BR" w:bidi="ar-SA"/>
        </w:rPr>
        <w:t>Francisco Guimarães da Rosa</w:t>
      </w:r>
      <w:r>
        <w:rPr>
          <w:rFonts w:eastAsia="Times New Roman" w:cs="Times New Roman"/>
          <w:color w:val="000000"/>
          <w:kern w:val="0"/>
          <w:sz w:val="24"/>
          <w:szCs w:val="24"/>
          <w:lang w:val="pt-BR" w:eastAsia="pt-BR" w:bidi="ar-SA"/>
        </w:rPr>
        <w:t xml:space="preserve"> (Lions Club); </w:t>
      </w:r>
    </w:p>
    <w:p>
      <w:pPr>
        <w:pStyle w:val="NormalWeb"/>
        <w:spacing w:lineRule="atLeast" w:line="300" w:beforeAutospacing="0" w:before="280" w:afterAutospacing="0" w:after="0"/>
        <w:ind w:hanging="0" w:left="0"/>
        <w:jc w:val="both"/>
        <w:textAlignment w:val="baseline"/>
        <w:rPr>
          <w:sz w:val="24"/>
          <w:szCs w:val="24"/>
        </w:rPr>
      </w:pPr>
      <w:r>
        <w:rPr>
          <w:rFonts w:eastAsia="Times New Roman" w:cs="Times New Roman"/>
          <w:color w:val="000000"/>
          <w:kern w:val="0"/>
          <w:sz w:val="24"/>
          <w:szCs w:val="24"/>
          <w:lang w:val="pt-BR" w:eastAsia="pt-BR" w:bidi="ar-SA"/>
        </w:rPr>
        <w:t>Wagner dos Santos (Federação de Comunidades Terapêuticas de Santa Catarina – FECOTESC);</w:t>
      </w:r>
      <w:r>
        <w:rPr>
          <w:rFonts w:eastAsia="Times New Roman" w:cs="Times New Roman"/>
          <w:color w:val="auto"/>
          <w:kern w:val="0"/>
          <w:sz w:val="24"/>
          <w:szCs w:val="24"/>
          <w:lang w:val="pt-BR" w:eastAsia="pt-BR" w:bidi="ar-SA"/>
        </w:rPr>
        <w:t xml:space="preserve"> </w:t>
      </w:r>
    </w:p>
    <w:p>
      <w:pPr>
        <w:pStyle w:val="NormalWeb"/>
        <w:spacing w:lineRule="atLeast" w:line="300" w:beforeAutospacing="0" w:before="280" w:afterAutospacing="0" w:after="0"/>
        <w:ind w:hanging="0" w:left="0"/>
        <w:jc w:val="both"/>
        <w:textAlignment w:val="baseline"/>
        <w:rPr>
          <w:sz w:val="24"/>
          <w:szCs w:val="24"/>
        </w:rPr>
      </w:pPr>
      <w:r>
        <w:rPr>
          <w:rFonts w:eastAsia="Times New Roman" w:cs="Times New Roman"/>
          <w:color w:val="auto"/>
          <w:kern w:val="0"/>
          <w:sz w:val="24"/>
          <w:szCs w:val="24"/>
          <w:lang w:val="pt-BR" w:eastAsia="pt-BR" w:bidi="ar-SA"/>
        </w:rPr>
        <w:t xml:space="preserve">Alba de Souza Schmitz (Grupo de Apoio e Prevenção a AIDS de Criciúma – GAPAC); </w:t>
      </w:r>
    </w:p>
    <w:p>
      <w:pPr>
        <w:pStyle w:val="NormalWeb"/>
        <w:spacing w:lineRule="atLeast" w:line="300" w:beforeAutospacing="0" w:before="280" w:afterAutospacing="0" w:after="0"/>
        <w:ind w:hanging="0" w:left="0"/>
        <w:jc w:val="both"/>
        <w:textAlignment w:val="baseline"/>
        <w:rPr>
          <w:sz w:val="24"/>
          <w:szCs w:val="24"/>
        </w:rPr>
      </w:pPr>
      <w:r>
        <w:rPr>
          <w:rFonts w:eastAsia="Times New Roman" w:cs="Times New Roman"/>
          <w:color w:val="auto"/>
          <w:kern w:val="0"/>
          <w:sz w:val="24"/>
          <w:szCs w:val="24"/>
          <w:lang w:val="pt-BR" w:eastAsia="pt-BR" w:bidi="ar-SA"/>
        </w:rPr>
        <w:t>Rodrigo Silva Lupselo (Delegacia Regional de Polícia Civil de Criciuma).</w:t>
      </w:r>
    </w:p>
    <w:sectPr>
      <w:headerReference w:type="even" r:id="rId2"/>
      <w:headerReference w:type="default" r:id="rId3"/>
      <w:headerReference w:type="first" r:id="rId4"/>
      <w:type w:val="nextPage"/>
      <w:pgSz w:w="11906" w:h="16838"/>
      <w:pgMar w:left="1701" w:right="1701" w:gutter="0" w:header="708" w:top="1417" w:footer="0" w:bottom="1417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erif">
    <w:altName w:val="Times New Roman"/>
    <w:charset w:val="00"/>
    <w:family w:val="swiss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spacing w:before="0" w:after="16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1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1"/>
      <w:rPr/>
    </w:pPr>
    <w:r>
      <w:rPr/>
    </w:r>
  </w:p>
</w:hdr>
</file>

<file path=word/settings.xml><?xml version="1.0" encoding="utf-8"?>
<w:settings xmlns:w="http://schemas.openxmlformats.org/wordprocessingml/2006/main">
  <w:zoom w:percent="120"/>
  <w:defaultTabStop w:val="708"/>
  <w:autoHyphenation w:val="true"/>
  <w:hyphenationZone w:val="425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71621e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paragraph" w:styleId="Heading1">
    <w:name w:val="Heading 1"/>
    <w:basedOn w:val="Ttulo"/>
    <w:next w:val="BodyText"/>
    <w:qFormat/>
    <w:pPr>
      <w:spacing w:before="240" w:after="120"/>
      <w:outlineLvl w:val="0"/>
    </w:pPr>
    <w:rPr>
      <w:rFonts w:ascii="Liberation Serif" w:hAnsi="Liberation Serif" w:eastAsia="Segoe UI" w:cs="Tahoma"/>
      <w:b/>
      <w:bCs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1"/>
    <w:uiPriority w:val="99"/>
    <w:qFormat/>
    <w:rsid w:val="00e1381b"/>
    <w:rPr/>
  </w:style>
  <w:style w:type="character" w:styleId="RodapChar" w:customStyle="1">
    <w:name w:val="Rodapé Char"/>
    <w:basedOn w:val="DefaultParagraphFont"/>
    <w:link w:val="Rodap1"/>
    <w:uiPriority w:val="99"/>
    <w:qFormat/>
    <w:rsid w:val="00e1381b"/>
    <w:rPr/>
  </w:style>
  <w:style w:type="character" w:styleId="TextodebaloChar" w:customStyle="1">
    <w:name w:val="Texto de balão Char"/>
    <w:basedOn w:val="DefaultParagraphFont"/>
    <w:uiPriority w:val="99"/>
    <w:semiHidden/>
    <w:qFormat/>
    <w:rsid w:val="0015726b"/>
    <w:rPr>
      <w:rFonts w:ascii="Tahoma" w:hAnsi="Tahoma" w:cs="Tahoma"/>
      <w:sz w:val="16"/>
      <w:szCs w:val="16"/>
    </w:rPr>
  </w:style>
  <w:style w:type="character" w:styleId="Hyperlink" w:customStyle="1">
    <w:name w:val="Hyperlink"/>
    <w:basedOn w:val="DefaultParagraphFont"/>
    <w:uiPriority w:val="99"/>
    <w:semiHidden/>
    <w:unhideWhenUsed/>
    <w:rsid w:val="00c00136"/>
    <w:rPr>
      <w:color w:themeColor="hyperlink" w:val="0563C1"/>
      <w:u w:val="single"/>
    </w:rPr>
  </w:style>
  <w:style w:type="character" w:styleId="Strong">
    <w:name w:val="Strong"/>
    <w:basedOn w:val="DefaultParagraphFont"/>
    <w:uiPriority w:val="22"/>
    <w:qFormat/>
    <w:rsid w:val="00432305"/>
    <w:rPr>
      <w:b/>
      <w:bCs/>
    </w:rPr>
  </w:style>
  <w:style w:type="character" w:styleId="Apple-converted-space" w:customStyle="1">
    <w:name w:val="apple-converted-space"/>
    <w:basedOn w:val="DefaultParagraphFont"/>
    <w:qFormat/>
    <w:rsid w:val="00b36d13"/>
    <w:rPr/>
  </w:style>
  <w:style w:type="character" w:styleId="Smbolosdenumerao">
    <w:name w:val="Símbolos de numeração"/>
    <w:qFormat/>
    <w:rPr/>
  </w:style>
  <w:style w:type="character" w:styleId="Fontepargpadro">
    <w:name w:val="Fonte parág. padrão"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rsid w:val="00c474a0"/>
    <w:pPr>
      <w:spacing w:lineRule="auto" w:line="276" w:before="0" w:after="140"/>
    </w:pPr>
    <w:rPr/>
  </w:style>
  <w:style w:type="paragraph" w:styleId="List">
    <w:name w:val="List"/>
    <w:basedOn w:val="BodyText"/>
    <w:rsid w:val="00c474a0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rsid w:val="00c474a0"/>
    <w:pPr>
      <w:suppressLineNumbers/>
    </w:pPr>
    <w:rPr>
      <w:rFonts w:cs="Arial"/>
    </w:rPr>
  </w:style>
  <w:style w:type="paragraph" w:styleId="Title">
    <w:name w:val="Title"/>
    <w:basedOn w:val="Normal"/>
    <w:next w:val="BodyText"/>
    <w:qFormat/>
    <w:rsid w:val="00c474a0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Legenda1" w:customStyle="1">
    <w:name w:val="Legenda1"/>
    <w:basedOn w:val="Normal"/>
    <w:qFormat/>
    <w:rsid w:val="00c474a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Cabealho1" w:customStyle="1">
    <w:name w:val="Cabeçalho1"/>
    <w:basedOn w:val="Normal"/>
    <w:link w:val="CabealhoChar"/>
    <w:uiPriority w:val="99"/>
    <w:unhideWhenUsed/>
    <w:qFormat/>
    <w:rsid w:val="00e1381b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1" w:customStyle="1">
    <w:name w:val="Rodapé1"/>
    <w:basedOn w:val="Normal"/>
    <w:link w:val="RodapChar"/>
    <w:uiPriority w:val="99"/>
    <w:unhideWhenUsed/>
    <w:qFormat/>
    <w:rsid w:val="00e1381b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15726b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qFormat/>
    <w:rsid w:val="00432305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CabealhoeRodap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88743A-E785-4A67-AA58-52220CBC2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769</TotalTime>
  <Application>LibreOffice/24.2.1.2$Windows_X86_64 LibreOffice_project/db4def46b0453cc22e2d0305797cf981b68ef5ac</Application>
  <AppVersion>15.0000</AppVersion>
  <Pages>3</Pages>
  <Words>892</Words>
  <Characters>5151</Characters>
  <CharactersWithSpaces>6044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2019-02-06T10:52:00Z</dcterms:created>
  <dc:creator>informatica</dc:creator>
  <dc:description/>
  <dc:language>pt-BR</dc:language>
  <cp:lastModifiedBy/>
  <cp:lastPrinted>2024-10-03T13:59:34Z</cp:lastPrinted>
  <dcterms:modified xsi:type="dcterms:W3CDTF">2024-12-03T13:51:29Z</dcterms:modified>
  <cp:revision>74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