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tabs>
          <w:tab w:val="clear" w:pos="720"/>
          <w:tab w:val="center" w:pos="4818" w:leader="none"/>
          <w:tab w:val="left" w:pos="8250" w:leader="none"/>
        </w:tabs>
        <w:ind w:right="-142" w:hanging="0"/>
        <w:jc w:val="center"/>
        <w:rPr>
          <w:sz w:val="24"/>
          <w:szCs w:val="24"/>
        </w:rPr>
      </w:pPr>
      <w:r>
        <w:drawing>
          <wp:anchor behindDoc="0" distT="0" distB="0" distL="0" distR="0" simplePos="0" locked="0" layoutInCell="0" allowOverlap="1" relativeHeight="2">
            <wp:simplePos x="0" y="0"/>
            <wp:positionH relativeFrom="column">
              <wp:posOffset>-749300</wp:posOffset>
            </wp:positionH>
            <wp:positionV relativeFrom="paragraph">
              <wp:posOffset>-575310</wp:posOffset>
            </wp:positionV>
            <wp:extent cx="1068705" cy="122618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0" t="0" r="3546" b="2519"/>
                    <a:stretch>
                      <a:fillRect/>
                    </a:stretch>
                  </pic:blipFill>
                  <pic:spPr bwMode="auto">
                    <a:xfrm>
                      <a:off x="0" y="0"/>
                      <a:ext cx="1068705" cy="1226185"/>
                    </a:xfrm>
                    <a:prstGeom prst="rect">
                      <a:avLst/>
                    </a:prstGeom>
                  </pic:spPr>
                </pic:pic>
              </a:graphicData>
            </a:graphic>
          </wp:anchor>
        </w:drawing>
      </w:r>
      <w:r>
        <w:rPr>
          <w:rFonts w:eastAsia="Arial" w:cs="Arial" w:ascii="Times New Roman" w:hAnsi="Times New Roman"/>
          <w:b/>
          <w:sz w:val="24"/>
          <w:szCs w:val="24"/>
        </w:rPr>
        <w:t>A</w:t>
      </w:r>
      <w:r>
        <w:rPr>
          <w:rFonts w:eastAsia="Arial" w:cs="Arial" w:ascii="Times New Roman" w:hAnsi="Times New Roman"/>
          <w:b/>
          <w:sz w:val="24"/>
          <w:szCs w:val="24"/>
        </w:rPr>
        <w:t>ta da Reunião Ordinária do Conselho Municipal dos Direitos da Pessoa com Deficiência de Criciúma – CODEC</w:t>
      </w:r>
    </w:p>
    <w:p>
      <w:pPr>
        <w:pStyle w:val="LOnormal"/>
        <w:tabs>
          <w:tab w:val="clear" w:pos="720"/>
          <w:tab w:val="center" w:pos="4818" w:leader="none"/>
          <w:tab w:val="left" w:pos="8250" w:leader="none"/>
        </w:tabs>
        <w:ind w:right="-142" w:hanging="0"/>
        <w:jc w:val="center"/>
        <w:rPr>
          <w:rFonts w:ascii="Times New Roman" w:hAnsi="Times New Roman"/>
          <w:sz w:val="24"/>
          <w:szCs w:val="24"/>
        </w:rPr>
      </w:pPr>
      <w:r>
        <w:rPr>
          <w:rFonts w:ascii="Times New Roman" w:hAnsi="Times New Roman"/>
          <w:sz w:val="24"/>
          <w:szCs w:val="24"/>
        </w:rPr>
      </w:r>
    </w:p>
    <w:p>
      <w:pPr>
        <w:pStyle w:val="LOnormal"/>
        <w:tabs>
          <w:tab w:val="clear" w:pos="720"/>
          <w:tab w:val="center" w:pos="4323" w:leader="none"/>
          <w:tab w:val="center" w:pos="4818" w:leader="none"/>
          <w:tab w:val="left" w:pos="5460" w:leader="none"/>
          <w:tab w:val="left" w:pos="8250" w:leader="none"/>
        </w:tabs>
        <w:ind w:right="-142" w:hanging="0"/>
        <w:rPr>
          <w:sz w:val="24"/>
          <w:szCs w:val="24"/>
        </w:rPr>
      </w:pPr>
      <w:r>
        <w:rPr>
          <w:rFonts w:eastAsia="Arial Black" w:cs="Arial Black" w:ascii="Times New Roman" w:hAnsi="Times New Roman"/>
          <w:b/>
          <w:sz w:val="24"/>
          <w:szCs w:val="24"/>
        </w:rPr>
        <w:tab/>
        <w:t>19/03/2025</w:t>
      </w:r>
    </w:p>
    <w:p>
      <w:pPr>
        <w:pStyle w:val="LOnormal"/>
        <w:tabs>
          <w:tab w:val="clear" w:pos="720"/>
          <w:tab w:val="center" w:pos="4323" w:leader="none"/>
          <w:tab w:val="center" w:pos="4818" w:leader="none"/>
          <w:tab w:val="left" w:pos="5460" w:leader="none"/>
          <w:tab w:val="left" w:pos="8250" w:leader="none"/>
        </w:tabs>
        <w:ind w:right="-142" w:hanging="0"/>
        <w:jc w:val="center"/>
        <w:rPr>
          <w:sz w:val="24"/>
          <w:szCs w:val="24"/>
        </w:rPr>
      </w:pPr>
      <w:r>
        <w:rPr>
          <w:rFonts w:eastAsia="Arial Black" w:cs="Arial Black" w:ascii="Times New Roman" w:hAnsi="Times New Roman"/>
          <w:b/>
          <w:sz w:val="24"/>
          <w:szCs w:val="24"/>
        </w:rPr>
        <w:t>Ata n° 02/2025</w:t>
      </w:r>
    </w:p>
    <w:p>
      <w:pPr>
        <w:pStyle w:val="LOnormal"/>
        <w:tabs>
          <w:tab w:val="clear" w:pos="720"/>
          <w:tab w:val="center" w:pos="4323" w:leader="none"/>
          <w:tab w:val="center" w:pos="4818" w:leader="none"/>
          <w:tab w:val="left" w:pos="5460" w:leader="none"/>
          <w:tab w:val="left" w:pos="8250" w:leader="none"/>
        </w:tabs>
        <w:ind w:right="-142" w:hanging="0"/>
        <w:jc w:val="center"/>
        <w:rPr>
          <w:rFonts w:ascii="Times New Roman" w:hAnsi="Times New Roman" w:eastAsia="Arial Black" w:cs="Arial Black"/>
          <w:b/>
          <w:b/>
          <w:sz w:val="24"/>
          <w:szCs w:val="24"/>
        </w:rPr>
      </w:pPr>
      <w:r>
        <w:rPr>
          <w:rFonts w:eastAsia="Arial Black" w:cs="Arial Black" w:ascii="Times New Roman" w:hAnsi="Times New Roman"/>
          <w:b/>
          <w:sz w:val="24"/>
          <w:szCs w:val="24"/>
        </w:rPr>
      </w:r>
    </w:p>
    <w:p>
      <w:pPr>
        <w:pStyle w:val="LOnormal"/>
        <w:tabs>
          <w:tab w:val="clear" w:pos="720"/>
          <w:tab w:val="center" w:pos="4323" w:leader="none"/>
          <w:tab w:val="center" w:pos="4818" w:leader="none"/>
          <w:tab w:val="left" w:pos="5460" w:leader="none"/>
          <w:tab w:val="left" w:pos="8250" w:leader="none"/>
        </w:tabs>
        <w:spacing w:before="171" w:after="371"/>
        <w:jc w:val="both"/>
        <w:rPr>
          <w:sz w:val="24"/>
          <w:szCs w:val="24"/>
        </w:rPr>
      </w:pPr>
      <w:r>
        <w:rPr>
          <w:rFonts w:eastAsia="Arial" w:cs="Arial" w:ascii="Times New Roman" w:hAnsi="Times New Roman"/>
          <w:color w:val="000000"/>
          <w:sz w:val="24"/>
          <w:szCs w:val="24"/>
        </w:rPr>
        <w:t>Ao décimo nono dia do mês de março de dois mil e vinte e cinco, deu-se início à reunião ordinária do Conselho Municipal dos Direitos Da Pessoa Com Deficiência – CODEC, de forma presencial com a presença dos seguintes conselheiros (as):</w:t>
      </w:r>
      <w:r>
        <w:rPr>
          <w:rFonts w:eastAsia="Arial" w:cs="Arial" w:ascii="Times New Roman" w:hAnsi="Times New Roman"/>
          <w:color w:val="C9211E"/>
          <w:sz w:val="24"/>
          <w:szCs w:val="24"/>
        </w:rPr>
        <w:t xml:space="preserve"> </w:t>
      </w:r>
      <w:r>
        <w:rPr>
          <w:rFonts w:eastAsia="Arial" w:cs="Arial" w:ascii="Times New Roman" w:hAnsi="Times New Roman"/>
          <w:color w:val="000000"/>
          <w:sz w:val="24"/>
          <w:szCs w:val="24"/>
        </w:rPr>
        <w:t>Samuel Brolezi Furlanetto (Secretaria de Assistência Social);</w:t>
      </w:r>
      <w:r>
        <w:rPr>
          <w:rFonts w:eastAsia="Arial" w:cs="Arial" w:ascii="Times New Roman" w:hAnsi="Times New Roman"/>
          <w:color w:val="C9211E"/>
          <w:sz w:val="24"/>
          <w:szCs w:val="24"/>
        </w:rPr>
        <w:t xml:space="preserve"> </w:t>
      </w:r>
      <w:r>
        <w:rPr>
          <w:rFonts w:eastAsia="Arial" w:cs="Arial" w:ascii="Times New Roman" w:hAnsi="Times New Roman"/>
          <w:color w:val="000000"/>
          <w:sz w:val="24"/>
          <w:szCs w:val="24"/>
        </w:rPr>
        <w:t>Andrey Manoel Dos Santos (Secretaria Municipal de Saúde); Luiz Paulo dos Santos (Fundação Municipal de Esportes de Criciúma);</w:t>
      </w:r>
      <w:r>
        <w:rPr>
          <w:rFonts w:eastAsia="Arial" w:cs="Arial" w:ascii="Times New Roman" w:hAnsi="Times New Roman"/>
          <w:color w:val="C9211E"/>
          <w:sz w:val="24"/>
          <w:szCs w:val="24"/>
        </w:rPr>
        <w:t xml:space="preserve"> </w:t>
      </w:r>
      <w:r>
        <w:rPr>
          <w:rFonts w:eastAsia="Times New Roman" w:cs="Times New Roman" w:ascii="Times New Roman" w:hAnsi="Times New Roman"/>
          <w:color w:val="000000"/>
          <w:kern w:val="2"/>
          <w:sz w:val="24"/>
          <w:szCs w:val="24"/>
          <w:lang w:bidi="ar-SA"/>
        </w:rPr>
        <w:t>Paulo André De Lima Kuckel Mascarenhas (Gabinete do Prefeito); Reginaldo de Souza Costa (Gabinete do Prefeito); Caren Dalfino Pivetta Lapolli (Instituto Nacional de Seguro Social);</w:t>
      </w:r>
      <w:r>
        <w:rPr>
          <w:rFonts w:eastAsia="Times New Roman" w:cs="Times New Roman" w:ascii="Times New Roman" w:hAnsi="Times New Roman"/>
          <w:color w:val="C9211E"/>
          <w:kern w:val="2"/>
          <w:sz w:val="24"/>
          <w:szCs w:val="24"/>
          <w:lang w:bidi="ar-SA"/>
        </w:rPr>
        <w:t xml:space="preserve"> </w:t>
      </w:r>
      <w:r>
        <w:rPr>
          <w:rFonts w:eastAsia="Times New Roman" w:cs="Times New Roman" w:ascii="Times New Roman" w:hAnsi="Times New Roman"/>
          <w:color w:val="000000"/>
          <w:kern w:val="2"/>
          <w:sz w:val="24"/>
          <w:szCs w:val="24"/>
          <w:lang w:bidi="ar-SA"/>
        </w:rPr>
        <w:t>Maria Elizabeth Ghedin Pizzollo (Sistema Nacional De Emprego);</w:t>
      </w:r>
      <w:r>
        <w:rPr>
          <w:rFonts w:eastAsia="Times New Roman" w:cs="Times New Roman" w:ascii="Times New Roman" w:hAnsi="Times New Roman"/>
          <w:color w:val="C9211E"/>
          <w:kern w:val="2"/>
          <w:sz w:val="24"/>
          <w:szCs w:val="24"/>
          <w:lang w:bidi="ar-SA"/>
        </w:rPr>
        <w:t xml:space="preserve"> </w:t>
      </w:r>
      <w:r>
        <w:rPr>
          <w:rFonts w:eastAsia="Times New Roman" w:cs="Times New Roman" w:ascii="Times New Roman" w:hAnsi="Times New Roman"/>
          <w:color w:val="000000"/>
          <w:kern w:val="2"/>
          <w:sz w:val="24"/>
          <w:szCs w:val="24"/>
          <w:lang w:bidi="ar-SA"/>
        </w:rPr>
        <w:t>Laura Cristina Arbeio Parrot (Secretaria Municipal de Infraestrutura e Mobilidade Urbana); Rindalta das Graças de Oliveira (associação dos Deficientes Físicos de Criciúma – JUDECRI);</w:t>
      </w:r>
      <w:r>
        <w:rPr>
          <w:rFonts w:eastAsia="Times New Roman" w:cs="Times New Roman" w:ascii="Times New Roman" w:hAnsi="Times New Roman"/>
          <w:color w:val="C9211E"/>
          <w:kern w:val="2"/>
          <w:sz w:val="24"/>
          <w:szCs w:val="24"/>
          <w:lang w:bidi="ar-SA"/>
        </w:rPr>
        <w:t xml:space="preserve"> </w:t>
      </w:r>
      <w:r>
        <w:rPr>
          <w:rFonts w:eastAsia="Times New Roman" w:cs="Times New Roman" w:ascii="Times New Roman" w:hAnsi="Times New Roman"/>
          <w:color w:val="000000"/>
          <w:kern w:val="2"/>
          <w:sz w:val="24"/>
          <w:szCs w:val="24"/>
          <w:lang w:bidi="ar-SA"/>
        </w:rPr>
        <w:t xml:space="preserve">Helenita Regina de Castro Cipriano (Associação de Pessoas com Deficiência da Região Sul de Santa Catarina – JUDECRI); </w:t>
      </w:r>
      <w:r>
        <w:rPr>
          <w:rFonts w:eastAsia="Times New Roman" w:cs="Times New Roman" w:ascii="Times New Roman" w:hAnsi="Times New Roman"/>
          <w:color w:val="000000"/>
          <w:kern w:val="2"/>
          <w:sz w:val="24"/>
          <w:szCs w:val="24"/>
          <w:lang w:val="pt-BR" w:eastAsia="zh-CN" w:bidi="ar-SA"/>
        </w:rPr>
        <w:t>Valentim Nesi</w:t>
      </w:r>
      <w:r>
        <w:rPr>
          <w:rFonts w:eastAsia="Times New Roman" w:cs="Times New Roman" w:ascii="Times New Roman" w:hAnsi="Times New Roman"/>
          <w:color w:val="000000"/>
          <w:kern w:val="2"/>
          <w:sz w:val="24"/>
          <w:szCs w:val="24"/>
          <w:lang w:bidi="ar-SA"/>
        </w:rPr>
        <w:t xml:space="preserve"> (Associação dos Deficientes Visuais – ADVISUL);</w:t>
      </w:r>
      <w:r>
        <w:rPr>
          <w:rFonts w:eastAsia="Times New Roman" w:cs="Times New Roman" w:ascii="Times New Roman" w:hAnsi="Times New Roman"/>
          <w:color w:val="C9211E"/>
          <w:kern w:val="2"/>
          <w:sz w:val="24"/>
          <w:szCs w:val="24"/>
          <w:lang w:bidi="ar-SA"/>
        </w:rPr>
        <w:t xml:space="preserve"> </w:t>
      </w:r>
      <w:r>
        <w:rPr>
          <w:rFonts w:eastAsia="Times New Roman" w:cs="Times New Roman" w:ascii="Times New Roman" w:hAnsi="Times New Roman"/>
          <w:color w:val="000000"/>
          <w:kern w:val="2"/>
          <w:sz w:val="24"/>
          <w:szCs w:val="24"/>
          <w:lang w:bidi="ar-SA"/>
        </w:rPr>
        <w:t xml:space="preserve">Alessandro Marques (APAE e Diomicio Freitas); </w:t>
      </w:r>
      <w:r>
        <w:rPr>
          <w:rFonts w:eastAsia="Times New Roman" w:cs="Times New Roman" w:ascii="Times New Roman" w:hAnsi="Times New Roman"/>
          <w:color w:val="000000"/>
          <w:kern w:val="2"/>
          <w:sz w:val="24"/>
          <w:szCs w:val="24"/>
          <w:lang w:val="pt-BR" w:eastAsia="zh-CN" w:bidi="ar-SA"/>
        </w:rPr>
        <w:t xml:space="preserve">Ana Maria Gonçalves Alano (APAE e Diomicio Freitas); </w:t>
      </w:r>
      <w:r>
        <w:rPr>
          <w:rFonts w:eastAsia="Times New Roman" w:cs="Times New Roman" w:ascii="Times New Roman" w:hAnsi="Times New Roman"/>
          <w:color w:val="000000"/>
          <w:kern w:val="2"/>
          <w:sz w:val="24"/>
          <w:szCs w:val="24"/>
          <w:lang w:bidi="ar-SA"/>
        </w:rPr>
        <w:t>Aires Mondardo (Universidade do Extremo Sul Catarinense – UNESC); João Batista da Silva (Sindicato dos Servidores Públicos e Municipais – SISERP);</w:t>
      </w:r>
      <w:r>
        <w:rPr>
          <w:rFonts w:eastAsia="Times New Roman" w:cs="Times New Roman" w:ascii="Times New Roman" w:hAnsi="Times New Roman"/>
          <w:color w:val="C9211E"/>
          <w:kern w:val="2"/>
          <w:sz w:val="24"/>
          <w:szCs w:val="24"/>
          <w:lang w:bidi="ar-SA"/>
        </w:rPr>
        <w:t xml:space="preserve"> </w:t>
      </w:r>
      <w:r>
        <w:rPr>
          <w:rFonts w:eastAsia="Times New Roman" w:cs="Times New Roman" w:ascii="Times New Roman" w:hAnsi="Times New Roman"/>
          <w:color w:val="000000"/>
          <w:kern w:val="2"/>
          <w:sz w:val="24"/>
          <w:szCs w:val="24"/>
          <w:lang w:bidi="ar-SA"/>
        </w:rPr>
        <w:t xml:space="preserve">Sônia Regina Teixeira (Ordem dos Advogados – OAB); Juliana Gedoz Tieppo (SESI); Bianca Zacarias Nogueira Felisberto Associação dos surdos de Criciúma – ASC); </w:t>
      </w:r>
      <w:r>
        <w:rPr>
          <w:rFonts w:eastAsia="Times New Roman" w:cs="Times New Roman" w:ascii="Times New Roman" w:hAnsi="Times New Roman"/>
          <w:color w:val="000000"/>
          <w:kern w:val="2"/>
          <w:sz w:val="24"/>
          <w:szCs w:val="24"/>
          <w:lang w:val="pt-BR" w:eastAsia="zh-CN" w:bidi="ar-SA"/>
        </w:rPr>
        <w:t xml:space="preserve">Danúbio Alves da silva Júnior  (Associação dos surdos de Criciúma – ASC). </w:t>
      </w:r>
      <w:r>
        <w:rPr>
          <w:rFonts w:eastAsia="Times New Roman" w:cs="Times New Roman" w:ascii="Times New Roman" w:hAnsi="Times New Roman"/>
          <w:color w:val="000000"/>
          <w:kern w:val="2"/>
          <w:sz w:val="24"/>
          <w:szCs w:val="24"/>
          <w:lang w:bidi="ar-SA"/>
        </w:rPr>
        <w:t>Convidados:</w:t>
      </w:r>
      <w:r>
        <w:rPr>
          <w:rFonts w:eastAsia="Times New Roman" w:cs="Times New Roman" w:ascii="Times New Roman" w:hAnsi="Times New Roman"/>
          <w:color w:val="C9211E"/>
          <w:kern w:val="2"/>
          <w:sz w:val="24"/>
          <w:szCs w:val="24"/>
          <w:lang w:bidi="ar-SA"/>
        </w:rPr>
        <w:t xml:space="preserve"> </w:t>
      </w:r>
      <w:r>
        <w:rPr>
          <w:rFonts w:eastAsia="Arial" w:cs="Arial" w:ascii="Times New Roman" w:hAnsi="Times New Roman"/>
          <w:color w:val="auto"/>
          <w:kern w:val="0"/>
          <w:sz w:val="24"/>
          <w:szCs w:val="24"/>
          <w:lang w:val="pt-BR" w:eastAsia="zh-CN" w:bidi="hi-IN"/>
        </w:rPr>
        <w:t xml:space="preserve">José Antônio Espíndola, Ediézer Andrade, Lúcia francisca Duarte de Farias, Nara Suzana Mondeiro, Cintia Moraes, Albertino Pacheco, Edinho Nunes Júnior, Tatiana Fernandes Dagostim Felisbino. </w:t>
      </w:r>
      <w:r>
        <w:rPr>
          <w:rFonts w:eastAsia="Arial" w:cs="Arial" w:ascii="Times New Roman" w:hAnsi="Times New Roman"/>
          <w:sz w:val="24"/>
          <w:szCs w:val="24"/>
        </w:rPr>
        <w:t xml:space="preserve">A Presidente Rindalta das Graças de Oliveira iniciou uma reunião cumprimentando e agradecendo a presença de todos. Em seguida, esclareceu os itens a serem tratados. </w:t>
      </w:r>
      <w:r>
        <w:rPr>
          <w:rFonts w:eastAsia="Calibri" w:cs="Calibri" w:ascii="Times New Roman" w:hAnsi="Times New Roman"/>
          <w:color w:val="auto"/>
          <w:kern w:val="0"/>
          <w:sz w:val="24"/>
          <w:szCs w:val="24"/>
          <w:lang w:val="pt-BR" w:eastAsia="zh-CN" w:bidi="hi-IN"/>
        </w:rPr>
        <w:t>R</w:t>
      </w:r>
      <w:r>
        <w:rPr>
          <w:rFonts w:ascii="Times New Roman" w:hAnsi="Times New Roman"/>
          <w:sz w:val="24"/>
          <w:szCs w:val="24"/>
        </w:rPr>
        <w:t xml:space="preserve">essaltou as ações realizadas pelo Conselho Municipal dos Direitos da pessoa com deficiência – CODEC para a melhoria da acessibilidade nos terminais, mencionando as denúncias recebidas da população, </w:t>
      </w:r>
      <w:r>
        <w:rPr>
          <w:rFonts w:eastAsia="Calibri" w:cs="Calibri" w:ascii="Times New Roman" w:hAnsi="Times New Roman"/>
          <w:color w:val="auto"/>
          <w:kern w:val="0"/>
          <w:sz w:val="24"/>
          <w:szCs w:val="24"/>
          <w:lang w:val="pt-BR" w:eastAsia="zh-CN" w:bidi="hi-IN"/>
        </w:rPr>
        <w:t>sobre a fiscalização</w:t>
      </w:r>
      <w:r>
        <w:rPr>
          <w:rFonts w:ascii="Times New Roman" w:hAnsi="Times New Roman"/>
          <w:sz w:val="24"/>
          <w:szCs w:val="24"/>
        </w:rPr>
        <w:t xml:space="preserve"> de vagas de estacionamento em mercados para </w:t>
      </w:r>
      <w:r>
        <w:rPr>
          <w:rFonts w:ascii="Times New Roman" w:hAnsi="Times New Roman"/>
          <w:sz w:val="24"/>
          <w:szCs w:val="24"/>
        </w:rPr>
        <w:t>P</w:t>
      </w:r>
      <w:r>
        <w:rPr>
          <w:rFonts w:ascii="Times New Roman" w:hAnsi="Times New Roman"/>
          <w:sz w:val="24"/>
          <w:szCs w:val="24"/>
        </w:rPr>
        <w:t xml:space="preserve">essoas </w:t>
      </w:r>
      <w:r>
        <w:rPr>
          <w:rFonts w:ascii="Times New Roman" w:hAnsi="Times New Roman"/>
          <w:sz w:val="24"/>
          <w:szCs w:val="24"/>
        </w:rPr>
        <w:t>C</w:t>
      </w:r>
      <w:r>
        <w:rPr>
          <w:rFonts w:ascii="Times New Roman" w:hAnsi="Times New Roman"/>
          <w:sz w:val="24"/>
          <w:szCs w:val="24"/>
        </w:rPr>
        <w:t xml:space="preserve">om </w:t>
      </w:r>
      <w:r>
        <w:rPr>
          <w:rFonts w:ascii="Times New Roman" w:hAnsi="Times New Roman"/>
          <w:sz w:val="24"/>
          <w:szCs w:val="24"/>
        </w:rPr>
        <w:t>D</w:t>
      </w:r>
      <w:r>
        <w:rPr>
          <w:rFonts w:ascii="Times New Roman" w:hAnsi="Times New Roman"/>
          <w:sz w:val="24"/>
          <w:szCs w:val="24"/>
        </w:rPr>
        <w:t xml:space="preserve">eficiência, a concessão do </w:t>
      </w:r>
      <w:r>
        <w:rPr>
          <w:rFonts w:ascii="Times New Roman" w:hAnsi="Times New Roman"/>
          <w:sz w:val="24"/>
          <w:szCs w:val="24"/>
        </w:rPr>
        <w:t>local com acessibilidade</w:t>
      </w:r>
      <w:r>
        <w:rPr>
          <w:rFonts w:ascii="Times New Roman" w:hAnsi="Times New Roman"/>
          <w:sz w:val="24"/>
          <w:szCs w:val="24"/>
        </w:rPr>
        <w:t xml:space="preserve">, além das ofertas de estagiários para atender pessoas com deficiência nos Terminais Centrais, </w:t>
      </w:r>
      <w:r>
        <w:rPr>
          <w:rFonts w:ascii="Times New Roman" w:hAnsi="Times New Roman"/>
          <w:sz w:val="24"/>
          <w:szCs w:val="24"/>
        </w:rPr>
        <w:t xml:space="preserve">onde foi pedido a volta do atendimento das Pessoas Com Deficiência para cadastro e obtenção das posses. </w:t>
      </w:r>
      <w:r>
        <w:rPr>
          <w:rFonts w:ascii="Times New Roman" w:hAnsi="Times New Roman"/>
          <w:sz w:val="24"/>
          <w:szCs w:val="24"/>
        </w:rPr>
        <w:t xml:space="preserve">Também destacou outros movimentos promovidos pelo conselho, reforçando seu compromisso em cumprir seu dever e promover melhorias. </w:t>
      </w:r>
      <w:r>
        <w:rPr>
          <w:rFonts w:eastAsia="Times New Roman" w:cs="Times New Roman" w:ascii="Times New Roman" w:hAnsi="Times New Roman"/>
          <w:color w:val="000000"/>
          <w:kern w:val="2"/>
          <w:sz w:val="24"/>
          <w:szCs w:val="24"/>
          <w:lang w:val="pt-BR" w:eastAsia="zh-CN" w:bidi="ar-SA"/>
        </w:rPr>
        <w:t xml:space="preserve">O </w:t>
      </w:r>
      <w:r>
        <w:rPr>
          <w:rFonts w:eastAsia="Times New Roman" w:cs="Times New Roman" w:ascii="Times New Roman" w:hAnsi="Times New Roman"/>
          <w:color w:val="000000"/>
          <w:kern w:val="2"/>
          <w:sz w:val="24"/>
          <w:szCs w:val="24"/>
          <w:lang w:val="pt-BR" w:eastAsia="zh-CN" w:bidi="ar-SA"/>
        </w:rPr>
        <w:t>C</w:t>
      </w:r>
      <w:r>
        <w:rPr>
          <w:rFonts w:eastAsia="Times New Roman" w:cs="Times New Roman" w:ascii="Times New Roman" w:hAnsi="Times New Roman"/>
          <w:color w:val="000000"/>
          <w:kern w:val="2"/>
          <w:sz w:val="24"/>
          <w:szCs w:val="24"/>
          <w:lang w:val="pt-BR" w:eastAsia="zh-CN" w:bidi="ar-SA"/>
        </w:rPr>
        <w:t xml:space="preserve">onselheiro Aires Mondardo, representante da Universidade do Extremo Sul Catarinense (UNESC), </w:t>
      </w:r>
      <w:r>
        <w:rPr>
          <w:rFonts w:eastAsia="Times New Roman" w:cs="Times New Roman" w:ascii="Times New Roman" w:hAnsi="Times New Roman"/>
          <w:color w:val="000000"/>
          <w:kern w:val="2"/>
          <w:sz w:val="24"/>
          <w:szCs w:val="24"/>
          <w:lang w:val="pt-BR" w:eastAsia="zh-CN" w:bidi="ar-SA"/>
        </w:rPr>
        <w:t xml:space="preserve">junto a </w:t>
      </w:r>
      <w:r>
        <w:rPr>
          <w:rFonts w:eastAsia="Times New Roman" w:cs="Times New Roman" w:ascii="Times New Roman" w:hAnsi="Times New Roman"/>
          <w:color w:val="000000"/>
          <w:kern w:val="2"/>
          <w:sz w:val="24"/>
          <w:szCs w:val="24"/>
          <w:lang w:val="pt-BR" w:eastAsia="zh-CN" w:bidi="ar-SA"/>
        </w:rPr>
        <w:t>C</w:t>
      </w:r>
      <w:r>
        <w:rPr>
          <w:rFonts w:eastAsia="Times New Roman" w:cs="Times New Roman" w:ascii="Times New Roman" w:hAnsi="Times New Roman"/>
          <w:color w:val="000000"/>
          <w:kern w:val="2"/>
          <w:sz w:val="24"/>
          <w:szCs w:val="24"/>
          <w:lang w:val="pt-BR" w:eastAsia="zh-CN" w:bidi="ar-SA"/>
        </w:rPr>
        <w:t>onselheira Helenita Regina de Castro Cipriano (Associação de Pessoas com Deficiência da Região Sul de Santa Catarina - JUDECRI)</w:t>
      </w:r>
      <w:r>
        <w:rPr>
          <w:rFonts w:eastAsia="Times New Roman" w:cs="Times New Roman" w:ascii="Times New Roman" w:hAnsi="Times New Roman"/>
          <w:color w:val="000000"/>
          <w:kern w:val="2"/>
          <w:sz w:val="24"/>
          <w:szCs w:val="24"/>
          <w:lang w:val="pt-BR" w:eastAsia="zh-CN" w:bidi="ar-SA"/>
        </w:rPr>
        <w:t xml:space="preserve"> </w:t>
      </w:r>
      <w:r>
        <w:rPr>
          <w:rFonts w:eastAsia="Times New Roman" w:cs="Times New Roman" w:ascii="Times New Roman" w:hAnsi="Times New Roman"/>
          <w:color w:val="000000"/>
          <w:kern w:val="2"/>
          <w:sz w:val="24"/>
          <w:szCs w:val="24"/>
          <w:lang w:val="pt-BR" w:eastAsia="zh-CN" w:bidi="ar-SA"/>
        </w:rPr>
        <w:t xml:space="preserve">e a Presidente, </w:t>
      </w:r>
      <w:r>
        <w:rPr>
          <w:rFonts w:eastAsia="Times New Roman" w:cs="Times New Roman" w:ascii="Times New Roman" w:hAnsi="Times New Roman"/>
          <w:color w:val="000000"/>
          <w:kern w:val="2"/>
          <w:sz w:val="24"/>
          <w:szCs w:val="24"/>
          <w:lang w:val="pt-BR" w:eastAsia="zh-CN" w:bidi="ar-SA"/>
        </w:rPr>
        <w:t>mencion</w:t>
      </w:r>
      <w:r>
        <w:rPr>
          <w:rFonts w:eastAsia="Times New Roman" w:cs="Times New Roman" w:ascii="Times New Roman" w:hAnsi="Times New Roman"/>
          <w:color w:val="000000"/>
          <w:kern w:val="2"/>
          <w:sz w:val="24"/>
          <w:szCs w:val="24"/>
          <w:lang w:val="pt-BR" w:eastAsia="zh-CN" w:bidi="ar-SA"/>
        </w:rPr>
        <w:t>aram</w:t>
      </w:r>
      <w:r>
        <w:rPr>
          <w:rFonts w:eastAsia="Times New Roman" w:cs="Times New Roman" w:ascii="Times New Roman" w:hAnsi="Times New Roman"/>
          <w:color w:val="000000"/>
          <w:kern w:val="2"/>
          <w:sz w:val="24"/>
          <w:szCs w:val="24"/>
          <w:lang w:val="pt-BR" w:eastAsia="zh-CN" w:bidi="ar-SA"/>
        </w:rPr>
        <w:t xml:space="preserve"> a recente reativação do Grupo Condutor para discutir novas políticas públicas voltadas às </w:t>
      </w:r>
      <w:r>
        <w:rPr>
          <w:rFonts w:eastAsia="Times New Roman" w:cs="Times New Roman" w:ascii="Times New Roman" w:hAnsi="Times New Roman"/>
          <w:color w:val="000000"/>
          <w:kern w:val="2"/>
          <w:sz w:val="24"/>
          <w:szCs w:val="24"/>
          <w:lang w:val="pt-BR" w:eastAsia="zh-CN" w:bidi="ar-SA"/>
        </w:rPr>
        <w:t>P</w:t>
      </w:r>
      <w:r>
        <w:rPr>
          <w:rFonts w:eastAsia="Times New Roman" w:cs="Times New Roman" w:ascii="Times New Roman" w:hAnsi="Times New Roman"/>
          <w:color w:val="000000"/>
          <w:kern w:val="2"/>
          <w:sz w:val="24"/>
          <w:szCs w:val="24"/>
          <w:lang w:val="pt-BR" w:eastAsia="zh-CN" w:bidi="ar-SA"/>
        </w:rPr>
        <w:t xml:space="preserve">essoas </w:t>
      </w:r>
      <w:r>
        <w:rPr>
          <w:rFonts w:eastAsia="Times New Roman" w:cs="Times New Roman" w:ascii="Times New Roman" w:hAnsi="Times New Roman"/>
          <w:color w:val="000000"/>
          <w:kern w:val="2"/>
          <w:sz w:val="24"/>
          <w:szCs w:val="24"/>
          <w:lang w:val="pt-BR" w:eastAsia="zh-CN" w:bidi="ar-SA"/>
        </w:rPr>
        <w:t>Com Deficiência</w:t>
      </w:r>
      <w:r>
        <w:rPr>
          <w:rFonts w:eastAsia="Times New Roman" w:cs="Times New Roman" w:ascii="Times New Roman" w:hAnsi="Times New Roman"/>
          <w:color w:val="000000"/>
          <w:kern w:val="2"/>
          <w:sz w:val="24"/>
          <w:szCs w:val="24"/>
          <w:lang w:val="pt-BR" w:eastAsia="zh-CN" w:bidi="ar-SA"/>
        </w:rPr>
        <w:t xml:space="preserve">. </w:t>
      </w:r>
      <w:r>
        <w:rPr>
          <w:rFonts w:eastAsia="Arial" w:cs="Arial" w:ascii="Times New Roman" w:hAnsi="Times New Roman"/>
          <w:color w:val="auto"/>
          <w:kern w:val="0"/>
          <w:sz w:val="24"/>
          <w:szCs w:val="24"/>
          <w:lang w:val="pt-BR" w:eastAsia="zh-CN" w:bidi="hi-IN"/>
        </w:rPr>
        <w:t xml:space="preserve">A </w:t>
      </w:r>
      <w:r>
        <w:rPr>
          <w:rFonts w:eastAsia="Arial" w:cs="Arial" w:ascii="Times New Roman" w:hAnsi="Times New Roman"/>
          <w:color w:val="auto"/>
          <w:kern w:val="0"/>
          <w:sz w:val="24"/>
          <w:szCs w:val="24"/>
          <w:lang w:val="pt-BR" w:eastAsia="zh-CN" w:bidi="hi-IN"/>
        </w:rPr>
        <w:t>C</w:t>
      </w:r>
      <w:r>
        <w:rPr>
          <w:rFonts w:eastAsia="Arial" w:cs="Arial" w:ascii="Times New Roman" w:hAnsi="Times New Roman"/>
          <w:color w:val="auto"/>
          <w:kern w:val="0"/>
          <w:sz w:val="24"/>
          <w:szCs w:val="24"/>
          <w:lang w:val="pt-BR" w:eastAsia="zh-CN" w:bidi="hi-IN"/>
        </w:rPr>
        <w:t xml:space="preserve">onselheira Maria Elizabeth Ghedin Pizzollo, representante do Sistema Nacional de Emprego (SINE), assumiu a palavra e destacou questões relacionadas à Casa Abrigo da Mulher, que atualmente funciona como um serviço de saúde. Ela explicou que a estrutura física do local foi projetada para abrigar mães e filhos e que sempre houve a intenção de utilizá-la para esse fim, no entanto, isso não foi possível devido às condições de insalubridade do espaço. Também ressaltou a existência de um protocolo específico para garantir os cuidados necessários e informações sobre as ameaças que recebeu na razão do trabalho que se desenvolve. Concluiu afirmando que, diante dos desafios enfrentados, a definição e implementação de um protocolo adequado são indispensáveis. Ao receber a palavra, o </w:t>
      </w:r>
      <w:r>
        <w:rPr>
          <w:rFonts w:eastAsia="Arial" w:cs="Arial" w:ascii="Times New Roman" w:hAnsi="Times New Roman"/>
          <w:color w:val="auto"/>
          <w:kern w:val="0"/>
          <w:sz w:val="24"/>
          <w:szCs w:val="24"/>
          <w:lang w:val="pt-BR" w:eastAsia="zh-CN" w:bidi="hi-IN"/>
        </w:rPr>
        <w:t>C</w:t>
      </w:r>
      <w:r>
        <w:rPr>
          <w:rFonts w:eastAsia="Arial" w:cs="Arial" w:ascii="Times New Roman" w:hAnsi="Times New Roman"/>
          <w:color w:val="auto"/>
          <w:kern w:val="0"/>
          <w:sz w:val="24"/>
          <w:szCs w:val="24"/>
          <w:lang w:val="pt-BR" w:eastAsia="zh-CN" w:bidi="hi-IN"/>
        </w:rPr>
        <w:t>onselheiro Andrey Manoel dos Santos, da Secretaria Municipal de Saúde, ressaltou a importância da discussão, destacando que as mulheres do conselho também podem, no futuro, necessitar de locais de acolhimento. Ele também abordou os desafios enfrentados pelas crianças, tema debatido no Conselho Municipal dos Direitos da Criança e do Adolescente (CMDCA), no qual é presidente.</w:t>
      </w:r>
      <w:r>
        <w:rPr>
          <w:rFonts w:eastAsia="Calibri" w:cs="Calibri" w:ascii="Times New Roman" w:hAnsi="Times New Roman"/>
          <w:color w:val="auto"/>
          <w:kern w:val="0"/>
          <w:sz w:val="24"/>
          <w:szCs w:val="24"/>
          <w:lang w:val="pt-BR" w:eastAsia="zh-CN" w:bidi="hi-IN"/>
        </w:rPr>
        <w:t xml:space="preserve"> </w:t>
      </w:r>
      <w:r>
        <w:rPr>
          <w:rFonts w:eastAsia="Arial" w:cs="Arial" w:ascii="Times New Roman" w:hAnsi="Times New Roman"/>
          <w:color w:val="auto"/>
          <w:kern w:val="0"/>
          <w:sz w:val="24"/>
          <w:szCs w:val="24"/>
          <w:lang w:val="pt-BR" w:eastAsia="zh-CN" w:bidi="hi-IN"/>
        </w:rPr>
        <w:t xml:space="preserve">Informou sobre a </w:t>
      </w:r>
      <w:r>
        <w:rPr>
          <w:rFonts w:eastAsia="Arial" w:cs="Arial" w:ascii="Times New Roman" w:hAnsi="Times New Roman"/>
          <w:color w:val="auto"/>
          <w:kern w:val="0"/>
          <w:sz w:val="24"/>
          <w:szCs w:val="24"/>
          <w:lang w:val="pt-BR" w:eastAsia="zh-CN" w:bidi="hi-IN"/>
        </w:rPr>
        <w:t>Capacitação</w:t>
      </w:r>
      <w:r>
        <w:rPr>
          <w:rFonts w:eastAsia="Arial" w:cs="Arial" w:ascii="Times New Roman" w:hAnsi="Times New Roman"/>
          <w:color w:val="auto"/>
          <w:kern w:val="0"/>
          <w:sz w:val="24"/>
          <w:szCs w:val="24"/>
          <w:lang w:val="pt-BR" w:eastAsia="zh-CN" w:bidi="hi-IN"/>
        </w:rPr>
        <w:t xml:space="preserve"> e ressaltou a importância de que, no ambiente escolar, os estudantes sintam-se à vontade para buscar apoio dos professores, que, por sua vez, serão responsáveis por encaminhá-los à escuta especializada e à Associação de Apoio à Criança e ao Adolescente da Comarca de Santos Dumont – CRIAP. A Presidente Rindalta das Graças de Oliveira iniciou a reunião cumprimentando e agradecendo a presença de todos. Em seguida, esclareceu os itens a serem tratados. Ela ressaltou as ações realizadas pelo Conselho CODEC para a melhoria da acessibilidade nos terminais, mencionando as denúncias recebidas da população, a destinação de vagas de estacionamento em mercados para pessoas com deficiência, a concessão </w:t>
      </w:r>
      <w:r>
        <w:rPr>
          <w:rFonts w:eastAsia="Arial" w:cs="Arial" w:ascii="Times New Roman" w:hAnsi="Times New Roman"/>
          <w:color w:val="auto"/>
          <w:kern w:val="0"/>
          <w:sz w:val="24"/>
          <w:szCs w:val="24"/>
          <w:lang w:val="pt-BR" w:eastAsia="zh-CN" w:bidi="hi-IN"/>
        </w:rPr>
        <w:t>do passe livre para Pessoas com Deficiência</w:t>
      </w:r>
      <w:r>
        <w:rPr>
          <w:rFonts w:eastAsia="Arial" w:cs="Arial" w:ascii="Times New Roman" w:hAnsi="Times New Roman"/>
          <w:color w:val="auto"/>
          <w:kern w:val="0"/>
          <w:sz w:val="24"/>
          <w:szCs w:val="24"/>
          <w:lang w:val="pt-BR" w:eastAsia="zh-CN" w:bidi="hi-IN"/>
        </w:rPr>
        <w:t xml:space="preserve">, além das ofertas de estagiários para atender pessoas com deficiência nos Terminais Centrais. Também destacou outros movimentos promovidos pelo conselho, reforçando seu compromisso em cumprir seu dever e impulsionando melhorias. O </w:t>
      </w:r>
      <w:r>
        <w:rPr>
          <w:rFonts w:eastAsia="Arial" w:cs="Arial" w:ascii="Times New Roman" w:hAnsi="Times New Roman"/>
          <w:color w:val="auto"/>
          <w:kern w:val="0"/>
          <w:sz w:val="24"/>
          <w:szCs w:val="24"/>
          <w:lang w:val="pt-BR" w:eastAsia="zh-CN" w:bidi="hi-IN"/>
        </w:rPr>
        <w:t>C</w:t>
      </w:r>
      <w:r>
        <w:rPr>
          <w:rFonts w:eastAsia="Arial" w:cs="Arial" w:ascii="Times New Roman" w:hAnsi="Times New Roman"/>
          <w:color w:val="auto"/>
          <w:kern w:val="0"/>
          <w:sz w:val="24"/>
          <w:szCs w:val="24"/>
          <w:lang w:val="pt-BR" w:eastAsia="zh-CN" w:bidi="hi-IN"/>
        </w:rPr>
        <w:t xml:space="preserve">onselheiro Aires Mondardo, representante da Universidade do Extremo Sul Catarinense (UNESC), mencionou a recente reativação do Grupo Condutor para discutir novas políticas públicas voltadas às pessoas com autismo. Informou sobre a conferência da Revelação Espontânea e destacou a importância de que, em ambientes escolares, os estudantes possam buscar apoio nos professores, estes que encaminharão para a escuta especializada e à Associação de Apoio a Criança e ao Adolescente da Comarca de Santos Dumont – CRIAP. Estes, ao ouvirem seus problemas, poderão encaminhá-los para acompanhamento psicológico quando necessário. Assumindo a palavra, a Presidente Rindalta apresentou os convidados que representavam a Associação de Deficientes Físicos de Criciúma (JUDECRI) na reunião. Durante o encontro, eles dialogaram com os conselheiros e compartilharam as iniciativas e atividades realizadas pela </w:t>
      </w:r>
      <w:r>
        <w:rPr>
          <w:rFonts w:eastAsia="Arial" w:cs="Arial" w:ascii="Times New Roman" w:hAnsi="Times New Roman"/>
          <w:color w:val="auto"/>
          <w:kern w:val="0"/>
          <w:sz w:val="24"/>
          <w:szCs w:val="24"/>
          <w:lang w:val="pt-BR" w:eastAsia="zh-CN" w:bidi="hi-IN"/>
        </w:rPr>
        <w:t>A</w:t>
      </w:r>
      <w:r>
        <w:rPr>
          <w:rFonts w:eastAsia="Arial" w:cs="Arial" w:ascii="Times New Roman" w:hAnsi="Times New Roman"/>
          <w:color w:val="auto"/>
          <w:kern w:val="0"/>
          <w:sz w:val="24"/>
          <w:szCs w:val="24"/>
          <w:lang w:val="pt-BR" w:eastAsia="zh-CN" w:bidi="hi-IN"/>
        </w:rPr>
        <w:t xml:space="preserve">ssociação. Dando continuidade, a Presidente Rindalta apresentou o próximo item da pauta, que tratava da eleição. Os conselheiros realizaram a leitura do Regimento Interno, logo após procederam com a votação. Assim, foram definidos o </w:t>
      </w:r>
      <w:r>
        <w:rPr>
          <w:rFonts w:eastAsia="Arial" w:cs="Arial" w:ascii="Times New Roman" w:hAnsi="Times New Roman"/>
          <w:color w:val="auto"/>
          <w:kern w:val="0"/>
          <w:sz w:val="24"/>
          <w:szCs w:val="24"/>
          <w:lang w:val="pt-BR" w:eastAsia="zh-CN" w:bidi="hi-IN"/>
        </w:rPr>
        <w:t>C</w:t>
      </w:r>
      <w:r>
        <w:rPr>
          <w:rFonts w:eastAsia="Arial" w:cs="Arial" w:ascii="Times New Roman" w:hAnsi="Times New Roman"/>
          <w:color w:val="auto"/>
          <w:kern w:val="0"/>
          <w:sz w:val="24"/>
          <w:szCs w:val="24"/>
          <w:lang w:val="pt-BR" w:eastAsia="zh-CN" w:bidi="hi-IN"/>
        </w:rPr>
        <w:t xml:space="preserve">onselheiro Andrey Manoel dos Santos (Secretaria Municipal de Saúde) como Presidente, a </w:t>
      </w:r>
      <w:r>
        <w:rPr>
          <w:rFonts w:eastAsia="Arial" w:cs="Arial" w:ascii="Times New Roman" w:hAnsi="Times New Roman"/>
          <w:color w:val="auto"/>
          <w:kern w:val="0"/>
          <w:sz w:val="24"/>
          <w:szCs w:val="24"/>
          <w:lang w:val="pt-BR" w:eastAsia="zh-CN" w:bidi="hi-IN"/>
        </w:rPr>
        <w:t>C</w:t>
      </w:r>
      <w:r>
        <w:rPr>
          <w:rFonts w:eastAsia="Arial" w:cs="Arial" w:ascii="Times New Roman" w:hAnsi="Times New Roman"/>
          <w:color w:val="auto"/>
          <w:kern w:val="0"/>
          <w:sz w:val="24"/>
          <w:szCs w:val="24"/>
          <w:lang w:val="pt-BR" w:eastAsia="zh-CN" w:bidi="hi-IN"/>
        </w:rPr>
        <w:t xml:space="preserve">onselheira Helenita Regina de Castro Cipriano (Associação de Pessoas com Deficiência da Região Sul de Santa Catarina – JUDECRI) como </w:t>
      </w:r>
      <w:r>
        <w:rPr>
          <w:rFonts w:eastAsia="Arial" w:cs="Arial" w:ascii="Times New Roman" w:hAnsi="Times New Roman"/>
          <w:color w:val="auto"/>
          <w:kern w:val="0"/>
          <w:sz w:val="24"/>
          <w:szCs w:val="24"/>
          <w:lang w:val="pt-BR" w:eastAsia="zh-CN" w:bidi="hi-IN"/>
        </w:rPr>
        <w:t>V</w:t>
      </w:r>
      <w:r>
        <w:rPr>
          <w:rFonts w:eastAsia="Arial" w:cs="Arial" w:ascii="Times New Roman" w:hAnsi="Times New Roman"/>
          <w:color w:val="auto"/>
          <w:kern w:val="0"/>
          <w:sz w:val="24"/>
          <w:szCs w:val="24"/>
          <w:lang w:val="pt-BR" w:eastAsia="zh-CN" w:bidi="hi-IN"/>
        </w:rPr>
        <w:t xml:space="preserve">ice-presidente, e o </w:t>
      </w:r>
      <w:r>
        <w:rPr>
          <w:rFonts w:eastAsia="Arial" w:cs="Arial" w:ascii="Times New Roman" w:hAnsi="Times New Roman"/>
          <w:color w:val="auto"/>
          <w:kern w:val="0"/>
          <w:sz w:val="24"/>
          <w:szCs w:val="24"/>
          <w:lang w:val="pt-BR" w:eastAsia="zh-CN" w:bidi="hi-IN"/>
        </w:rPr>
        <w:t>C</w:t>
      </w:r>
      <w:r>
        <w:rPr>
          <w:rFonts w:eastAsia="Arial" w:cs="Arial" w:ascii="Times New Roman" w:hAnsi="Times New Roman"/>
          <w:color w:val="auto"/>
          <w:kern w:val="0"/>
          <w:sz w:val="24"/>
          <w:szCs w:val="24"/>
          <w:lang w:val="pt-BR" w:eastAsia="zh-CN" w:bidi="hi-IN"/>
        </w:rPr>
        <w:t xml:space="preserve">onselheiro Aires Mondardo (Universidade do Extremo Sul Catarinense – UNESC) ficou como </w:t>
      </w:r>
      <w:r>
        <w:rPr>
          <w:rFonts w:eastAsia="Arial" w:cs="Arial" w:ascii="Times New Roman" w:hAnsi="Times New Roman"/>
          <w:color w:val="auto"/>
          <w:kern w:val="0"/>
          <w:sz w:val="24"/>
          <w:szCs w:val="24"/>
          <w:lang w:val="pt-BR" w:eastAsia="zh-CN" w:bidi="hi-IN"/>
        </w:rPr>
        <w:t>S</w:t>
      </w:r>
      <w:r>
        <w:rPr>
          <w:rFonts w:eastAsia="Arial" w:cs="Arial" w:ascii="Times New Roman" w:hAnsi="Times New Roman"/>
          <w:color w:val="auto"/>
          <w:kern w:val="0"/>
          <w:sz w:val="24"/>
          <w:szCs w:val="24"/>
          <w:lang w:val="pt-BR" w:eastAsia="zh-CN" w:bidi="hi-IN"/>
        </w:rPr>
        <w:t xml:space="preserve">ecretário. A palavra foi concedida ao Presidente eleito, Andrey Manoel dos Santos, que expressou sua gratidão pelos votos recebidos e destacou a importância dessa responsabilidade em sua trajetória pessoal, a </w:t>
      </w:r>
      <w:r>
        <w:rPr>
          <w:rFonts w:eastAsia="Arial" w:cs="Arial" w:ascii="Times New Roman" w:hAnsi="Times New Roman"/>
          <w:color w:val="auto"/>
          <w:kern w:val="0"/>
          <w:sz w:val="24"/>
          <w:szCs w:val="24"/>
          <w:lang w:val="pt-BR" w:eastAsia="zh-CN" w:bidi="hi-IN"/>
        </w:rPr>
        <w:t>V</w:t>
      </w:r>
      <w:r>
        <w:rPr>
          <w:rFonts w:eastAsia="Arial" w:cs="Arial" w:ascii="Times New Roman" w:hAnsi="Times New Roman"/>
          <w:color w:val="auto"/>
          <w:kern w:val="0"/>
          <w:sz w:val="24"/>
          <w:szCs w:val="24"/>
          <w:lang w:val="pt-BR" w:eastAsia="zh-CN" w:bidi="hi-IN"/>
        </w:rPr>
        <w:t xml:space="preserve">ice – </w:t>
      </w:r>
      <w:r>
        <w:rPr>
          <w:rFonts w:eastAsia="Arial" w:cs="Arial" w:ascii="Times New Roman" w:hAnsi="Times New Roman"/>
          <w:color w:val="auto"/>
          <w:kern w:val="0"/>
          <w:sz w:val="24"/>
          <w:szCs w:val="24"/>
          <w:lang w:val="pt-BR" w:eastAsia="zh-CN" w:bidi="hi-IN"/>
        </w:rPr>
        <w:t>P</w:t>
      </w:r>
      <w:r>
        <w:rPr>
          <w:rFonts w:eastAsia="Arial" w:cs="Arial" w:ascii="Times New Roman" w:hAnsi="Times New Roman"/>
          <w:color w:val="auto"/>
          <w:kern w:val="0"/>
          <w:sz w:val="24"/>
          <w:szCs w:val="24"/>
          <w:lang w:val="pt-BR" w:eastAsia="zh-CN" w:bidi="hi-IN"/>
        </w:rPr>
        <w:t xml:space="preserve">residente e o novo </w:t>
      </w:r>
      <w:r>
        <w:rPr>
          <w:rFonts w:eastAsia="Arial" w:cs="Arial" w:ascii="Times New Roman" w:hAnsi="Times New Roman"/>
          <w:color w:val="auto"/>
          <w:kern w:val="0"/>
          <w:sz w:val="24"/>
          <w:szCs w:val="24"/>
          <w:lang w:val="pt-BR" w:eastAsia="zh-CN" w:bidi="hi-IN"/>
        </w:rPr>
        <w:t>S</w:t>
      </w:r>
      <w:r>
        <w:rPr>
          <w:rFonts w:eastAsia="Arial" w:cs="Arial" w:ascii="Times New Roman" w:hAnsi="Times New Roman"/>
          <w:color w:val="auto"/>
          <w:kern w:val="0"/>
          <w:sz w:val="24"/>
          <w:szCs w:val="24"/>
          <w:lang w:val="pt-BR" w:eastAsia="zh-CN" w:bidi="hi-IN"/>
        </w:rPr>
        <w:t>ecretário também agradeceram a confiança e os votos. E assim, o Presidente sem nada mais a tratar, finalizou a reunião e, eu, Isadora Rabelo Celso lavrei a presente ata, que, após lida e aprovada, será assinada por todos os presentes.</w:t>
      </w:r>
    </w:p>
    <w:p>
      <w:pPr>
        <w:pStyle w:val="LOnormal"/>
        <w:tabs>
          <w:tab w:val="clear" w:pos="720"/>
          <w:tab w:val="center" w:pos="4323" w:leader="none"/>
          <w:tab w:val="center" w:pos="4818" w:leader="none"/>
          <w:tab w:val="left" w:pos="5460" w:leader="none"/>
          <w:tab w:val="left" w:pos="8250" w:leader="none"/>
        </w:tabs>
        <w:spacing w:before="171" w:after="371"/>
        <w:jc w:val="both"/>
        <w:rPr>
          <w:sz w:val="24"/>
          <w:szCs w:val="24"/>
        </w:rPr>
      </w:pPr>
      <w:r>
        <w:rPr>
          <w:sz w:val="24"/>
          <w:szCs w:val="24"/>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Samuel Brolezi Furlanetto (Secretaria de Assistência Social);</w:t>
      </w:r>
      <w:r>
        <w:rPr>
          <w:rFonts w:eastAsia="Arial" w:cs="Arial" w:ascii="Times New Roman" w:hAnsi="Times New Roman"/>
          <w:color w:val="C9211E"/>
          <w:kern w:val="0"/>
          <w:sz w:val="24"/>
          <w:szCs w:val="24"/>
          <w:lang w:val="pt-BR" w:eastAsia="zh-CN" w:bidi="hi-IN"/>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 xml:space="preserve">Andrey Manoel Dos Santos (Secretaria Municipal de Saúde);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Luiz Paulo dos Santos (Fundação Municipal de Esportes de Criciúma);</w:t>
      </w:r>
      <w:r>
        <w:rPr>
          <w:rFonts w:eastAsia="Arial" w:cs="Arial" w:ascii="Times New Roman" w:hAnsi="Times New Roman"/>
          <w:color w:val="C9211E"/>
          <w:kern w:val="0"/>
          <w:sz w:val="24"/>
          <w:szCs w:val="24"/>
          <w:lang w:val="pt-BR" w:eastAsia="zh-CN" w:bidi="hi-IN"/>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Paulo André De Lima Kuckel Mascarenhas (Gabinete do Prefeito);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Reginaldo de Souza Costa (Gabinete do Prefeito);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Caren Dalfino Pivetta Lapolli (Instituto Nacional de Seguro Social);</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Maria Elizabeth Ghedin Pizzollo (Sistema Nacional De Emprego);</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Laura Cristina Arbeio Parrot (Secretaria Municipal de Infraestrutura e Mobilidade Urbana);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Rindalta das Graças de Oliveira (associação dos Deficientes Físicos de Criciúma – JUDECRI);</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Helenita Regina de Castro Cipriano (Associação de Pessoas com Deficiência da Região Sul de Santa Catarina – JUDECRI);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Valentim Nesi (Associação dos Deficientes Visuais – ADVISUL);</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Alessandro Marques (APAE e Diomicio Freitas); </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Ana Maria Gonçalves Alano (APAE e Diomicio Freitas);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Aires Mondardo (Universidade do Extremo Sul Catarinense – UNESC);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João Batista da Silva (Sindicato dos Servidores Públicos e Municipais – SISERP);</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Sônia Regina Teixeira (Ordem dos Advogados – OAB);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Juliana Gedoz Tieppo (SESI);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Bianca Zacarias Nogueira Felisberto (Associação dos surdos de Criciúma – ASC);</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Danúbio Alves da silva Júnior  (Associação dos surdos de Criciúma – ASC).</w:t>
      </w:r>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04d3"/>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1">
    <w:name w:val="Heading 1"/>
    <w:basedOn w:val="LOnormal"/>
    <w:next w:val="LOnormal"/>
    <w:qFormat/>
    <w:rsid w:val="003704d3"/>
    <w:pPr>
      <w:keepNext w:val="true"/>
      <w:keepLines/>
      <w:spacing w:lineRule="auto" w:line="240" w:before="480" w:after="120"/>
      <w:outlineLvl w:val="0"/>
    </w:pPr>
    <w:rPr>
      <w:b/>
      <w:sz w:val="48"/>
      <w:szCs w:val="48"/>
    </w:rPr>
  </w:style>
  <w:style w:type="paragraph" w:styleId="Ttulo2">
    <w:name w:val="Heading 2"/>
    <w:basedOn w:val="LOnormal"/>
    <w:next w:val="LOnormal"/>
    <w:qFormat/>
    <w:rsid w:val="003704d3"/>
    <w:pPr>
      <w:keepNext w:val="true"/>
      <w:keepLines/>
      <w:spacing w:lineRule="auto" w:line="240" w:before="360" w:after="80"/>
      <w:outlineLvl w:val="1"/>
    </w:pPr>
    <w:rPr>
      <w:b/>
      <w:sz w:val="36"/>
      <w:szCs w:val="36"/>
    </w:rPr>
  </w:style>
  <w:style w:type="paragraph" w:styleId="Ttulo3">
    <w:name w:val="Heading 3"/>
    <w:basedOn w:val="LOnormal"/>
    <w:next w:val="LOnormal"/>
    <w:qFormat/>
    <w:rsid w:val="003704d3"/>
    <w:pPr>
      <w:keepNext w:val="true"/>
      <w:keepLines/>
      <w:spacing w:lineRule="auto" w:line="240" w:before="280" w:after="80"/>
      <w:outlineLvl w:val="2"/>
    </w:pPr>
    <w:rPr>
      <w:b/>
      <w:sz w:val="28"/>
      <w:szCs w:val="28"/>
    </w:rPr>
  </w:style>
  <w:style w:type="paragraph" w:styleId="Ttulo4">
    <w:name w:val="Heading 4"/>
    <w:basedOn w:val="LOnormal"/>
    <w:next w:val="LOnormal"/>
    <w:qFormat/>
    <w:rsid w:val="003704d3"/>
    <w:pPr>
      <w:keepNext w:val="true"/>
      <w:keepLines/>
      <w:spacing w:lineRule="auto" w:line="240" w:before="240" w:after="40"/>
      <w:outlineLvl w:val="3"/>
    </w:pPr>
    <w:rPr>
      <w:b/>
      <w:sz w:val="24"/>
      <w:szCs w:val="24"/>
    </w:rPr>
  </w:style>
  <w:style w:type="paragraph" w:styleId="Ttulo5">
    <w:name w:val="Heading 5"/>
    <w:basedOn w:val="LOnormal"/>
    <w:next w:val="LOnormal"/>
    <w:qFormat/>
    <w:rsid w:val="003704d3"/>
    <w:pPr>
      <w:keepNext w:val="true"/>
      <w:keepLines/>
      <w:spacing w:lineRule="auto" w:line="240" w:before="220" w:after="40"/>
      <w:outlineLvl w:val="4"/>
    </w:pPr>
    <w:rPr>
      <w:b/>
    </w:rPr>
  </w:style>
  <w:style w:type="paragraph" w:styleId="Ttulo6">
    <w:name w:val="Heading 6"/>
    <w:basedOn w:val="LOnormal"/>
    <w:next w:val="LOnormal"/>
    <w:qFormat/>
    <w:rsid w:val="003704d3"/>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mbolosdenumerao" w:customStyle="1">
    <w:name w:val="Símbolos de numeração"/>
    <w:qFormat/>
    <w:rsid w:val="003704d3"/>
    <w:rPr/>
  </w:style>
  <w:style w:type="character" w:styleId="Marcas" w:customStyle="1">
    <w:name w:val="Marcas"/>
    <w:qFormat/>
    <w:rsid w:val="003704d3"/>
    <w:rPr>
      <w:rFonts w:ascii="OpenSymbol" w:hAnsi="OpenSymbol" w:eastAsia="OpenSymbol" w:cs="OpenSymbol"/>
    </w:rPr>
  </w:style>
  <w:style w:type="character" w:styleId="LinkdaInternet" w:customStyle="1">
    <w:name w:val="Link da Internet"/>
    <w:rPr>
      <w:color w:val="000080"/>
      <w:u w:val="single"/>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3704d3"/>
    <w:pPr>
      <w:spacing w:before="0" w:after="140"/>
    </w:pPr>
    <w:rPr/>
  </w:style>
  <w:style w:type="paragraph" w:styleId="Lista">
    <w:name w:val="List"/>
    <w:basedOn w:val="Corpodotexto"/>
    <w:rsid w:val="003704d3"/>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3704d3"/>
    <w:pPr>
      <w:suppressLineNumbers/>
    </w:pPr>
    <w:rPr>
      <w:rFonts w:cs="Arial"/>
    </w:rPr>
  </w:style>
  <w:style w:type="paragraph" w:styleId="Ttulododocumento">
    <w:name w:val="Title"/>
    <w:basedOn w:val="LOnormal"/>
    <w:next w:val="Corpodotexto"/>
    <w:qFormat/>
    <w:rsid w:val="003704d3"/>
    <w:pPr>
      <w:keepNext w:val="true"/>
      <w:spacing w:lineRule="auto" w:line="240" w:before="240" w:after="120"/>
    </w:pPr>
    <w:rPr>
      <w:rFonts w:ascii="Liberation Sans" w:hAnsi="Liberation Sans" w:eastAsia="Liberation Sans" w:cs="Liberation Sans"/>
      <w:sz w:val="28"/>
      <w:szCs w:val="28"/>
    </w:rPr>
  </w:style>
  <w:style w:type="paragraph" w:styleId="Caption1">
    <w:name w:val="caption1"/>
    <w:basedOn w:val="Normal"/>
    <w:qFormat/>
    <w:rsid w:val="003704d3"/>
    <w:pPr>
      <w:suppressLineNumbers/>
      <w:spacing w:before="120" w:after="120"/>
    </w:pPr>
    <w:rPr>
      <w:rFonts w:cs="Arial"/>
      <w:i/>
      <w:iCs/>
      <w:sz w:val="24"/>
      <w:szCs w:val="24"/>
    </w:rPr>
  </w:style>
  <w:style w:type="paragraph" w:styleId="Ttulo11" w:customStyle="1">
    <w:name w:val="Título1"/>
    <w:basedOn w:val="Normal"/>
    <w:next w:val="Corpodotexto"/>
    <w:qFormat/>
    <w:rsid w:val="003704d3"/>
    <w:pPr>
      <w:keepNext w:val="true"/>
      <w:spacing w:before="240" w:after="120"/>
    </w:pPr>
    <w:rPr>
      <w:rFonts w:ascii="Liberation Sans" w:hAnsi="Liberation Sans" w:eastAsia="Microsoft YaHei" w:cs="Arial"/>
      <w:sz w:val="28"/>
      <w:szCs w:val="28"/>
    </w:rPr>
  </w:style>
  <w:style w:type="paragraph" w:styleId="LOnormal" w:customStyle="1">
    <w:name w:val="LO-normal"/>
    <w:qFormat/>
    <w:rsid w:val="003704d3"/>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Subttulo">
    <w:name w:val="Subtitle"/>
    <w:basedOn w:val="LOnormal"/>
    <w:next w:val="LOnormal"/>
    <w:qFormat/>
    <w:rsid w:val="003704d3"/>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2576</TotalTime>
  <Application>LibreOffice/7.0.1.2$Windows_X86_64 LibreOffice_project/7cbcfc562f6eb6708b5ff7d7397325de9e764452</Application>
  <Pages>4</Pages>
  <Words>1197</Words>
  <Characters>7191</Characters>
  <CharactersWithSpaces>8409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2024-06-12T13:22:00Z</dcterms:created>
  <dc:creator>word</dc:creator>
  <dc:description/>
  <dc:language>pt-BR</dc:language>
  <cp:lastModifiedBy/>
  <cp:lastPrinted>2025-04-14T13:27:28Z</cp:lastPrinted>
  <dcterms:modified xsi:type="dcterms:W3CDTF">2025-04-16T14:20:11Z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